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3B" w:rsidRPr="00F25A3B" w:rsidRDefault="00F25A3B" w:rsidP="00F25A3B">
      <w:pPr>
        <w:jc w:val="center"/>
        <w:rPr>
          <w:rStyle w:val="FontStyle26"/>
          <w:b w:val="0"/>
          <w:bCs w:val="0"/>
          <w:sz w:val="28"/>
          <w:szCs w:val="28"/>
        </w:rPr>
      </w:pPr>
      <w:r>
        <w:rPr>
          <w:rStyle w:val="FontStyle26"/>
          <w:b w:val="0"/>
          <w:sz w:val="28"/>
          <w:szCs w:val="28"/>
        </w:rPr>
        <w:t xml:space="preserve">Муниципальное образование «Волочаевское сельское поселение» </w:t>
      </w:r>
      <w:r w:rsidRPr="00F25A3B">
        <w:rPr>
          <w:sz w:val="28"/>
          <w:szCs w:val="28"/>
        </w:rPr>
        <w:t>Смидовичского муниципального района</w:t>
      </w:r>
    </w:p>
    <w:p w:rsidR="00F25A3B" w:rsidRDefault="00F25A3B" w:rsidP="00F25A3B">
      <w:pPr>
        <w:pStyle w:val="Style7"/>
        <w:widowControl/>
        <w:tabs>
          <w:tab w:val="left" w:pos="142"/>
          <w:tab w:val="left" w:pos="9072"/>
        </w:tabs>
        <w:spacing w:before="14" w:line="276" w:lineRule="auto"/>
        <w:ind w:right="10" w:firstLine="0"/>
        <w:jc w:val="center"/>
        <w:rPr>
          <w:rStyle w:val="FontStyle26"/>
          <w:b w:val="0"/>
          <w:sz w:val="28"/>
          <w:szCs w:val="28"/>
        </w:rPr>
      </w:pPr>
      <w:r>
        <w:rPr>
          <w:rStyle w:val="FontStyle26"/>
          <w:b w:val="0"/>
          <w:sz w:val="28"/>
          <w:szCs w:val="28"/>
        </w:rPr>
        <w:t xml:space="preserve">Еврейской автономной области </w:t>
      </w:r>
    </w:p>
    <w:p w:rsidR="00F25A3B" w:rsidRDefault="00F25A3B" w:rsidP="00F25A3B">
      <w:pPr>
        <w:pStyle w:val="1"/>
        <w:spacing w:line="276" w:lineRule="auto"/>
        <w:jc w:val="center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F25A3B" w:rsidRDefault="00F25A3B" w:rsidP="00F25A3B">
      <w:pPr>
        <w:spacing w:line="276" w:lineRule="auto"/>
      </w:pPr>
    </w:p>
    <w:p w:rsidR="00F25A3B" w:rsidRDefault="00F25A3B" w:rsidP="00F25A3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25A3B" w:rsidRDefault="00F25A3B" w:rsidP="00F25A3B">
      <w:pPr>
        <w:spacing w:line="276" w:lineRule="auto"/>
      </w:pPr>
    </w:p>
    <w:p w:rsidR="00F25A3B" w:rsidRDefault="00F25A3B" w:rsidP="00F25A3B">
      <w:pPr>
        <w:spacing w:line="276" w:lineRule="auto"/>
        <w:rPr>
          <w:sz w:val="28"/>
          <w:szCs w:val="28"/>
        </w:rPr>
      </w:pPr>
      <w:r w:rsidRPr="00F25A3B">
        <w:rPr>
          <w:sz w:val="28"/>
          <w:szCs w:val="28"/>
        </w:rPr>
        <w:t xml:space="preserve">27.12.2016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F25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193 </w:t>
      </w:r>
    </w:p>
    <w:p w:rsidR="00F25A3B" w:rsidRDefault="00F25A3B" w:rsidP="00F25A3B">
      <w:pPr>
        <w:spacing w:line="276" w:lineRule="auto"/>
        <w:rPr>
          <w:sz w:val="28"/>
          <w:szCs w:val="28"/>
        </w:rPr>
      </w:pPr>
    </w:p>
    <w:p w:rsidR="00F25A3B" w:rsidRDefault="00F25A3B" w:rsidP="00F25A3B">
      <w:pPr>
        <w:spacing w:line="276" w:lineRule="auto"/>
        <w:jc w:val="center"/>
      </w:pPr>
      <w:r>
        <w:rPr>
          <w:sz w:val="28"/>
          <w:szCs w:val="28"/>
        </w:rPr>
        <w:t>с.Партизанское</w:t>
      </w:r>
    </w:p>
    <w:p w:rsidR="00F25A3B" w:rsidRDefault="00F25A3B" w:rsidP="00F25A3B">
      <w:pPr>
        <w:spacing w:line="276" w:lineRule="auto"/>
      </w:pPr>
    </w:p>
    <w:p w:rsidR="00F25A3B" w:rsidRDefault="00F25A3B" w:rsidP="00F25A3B">
      <w:pPr>
        <w:spacing w:line="276" w:lineRule="auto"/>
        <w:jc w:val="both"/>
      </w:pPr>
    </w:p>
    <w:p w:rsidR="00F25A3B" w:rsidRDefault="00F25A3B" w:rsidP="00F25A3B">
      <w:pPr>
        <w:pStyle w:val="Style7"/>
        <w:widowControl/>
        <w:tabs>
          <w:tab w:val="left" w:pos="142"/>
          <w:tab w:val="left" w:pos="9072"/>
        </w:tabs>
        <w:spacing w:before="14" w:line="276" w:lineRule="auto"/>
        <w:ind w:right="1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Порядке направления в органы прокуратуры Смидовичского района проектов нормативных правовых актов, принятых нормативных правовых актов Собрания депутатов муниципального образования «</w:t>
      </w:r>
      <w:r>
        <w:rPr>
          <w:rStyle w:val="FontStyle26"/>
          <w:b w:val="0"/>
          <w:sz w:val="28"/>
          <w:szCs w:val="28"/>
        </w:rPr>
        <w:t>Волочаевское сельское поселение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для проведения правовой и антикоррупционной экспертизы</w:t>
      </w:r>
    </w:p>
    <w:p w:rsidR="00F25A3B" w:rsidRPr="00F25A3B" w:rsidRDefault="00F25A3B" w:rsidP="00F25A3B">
      <w:pPr>
        <w:pStyle w:val="Style7"/>
        <w:widowControl/>
        <w:tabs>
          <w:tab w:val="left" w:pos="142"/>
          <w:tab w:val="left" w:pos="9072"/>
        </w:tabs>
        <w:spacing w:before="14" w:line="276" w:lineRule="auto"/>
        <w:ind w:right="10" w:firstLine="0"/>
        <w:jc w:val="both"/>
        <w:rPr>
          <w:sz w:val="28"/>
          <w:szCs w:val="28"/>
        </w:rPr>
      </w:pPr>
    </w:p>
    <w:p w:rsidR="00F25A3B" w:rsidRDefault="00F25A3B" w:rsidP="00F25A3B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повышения качества нормативных правовых актов Собрания депутатов муниципального образования «</w:t>
      </w:r>
      <w:r w:rsidR="00374117">
        <w:rPr>
          <w:rStyle w:val="FontStyle26"/>
          <w:b w:val="0"/>
          <w:sz w:val="28"/>
          <w:szCs w:val="28"/>
        </w:rPr>
        <w:t>Волочаевское сельское поселение</w:t>
      </w:r>
      <w:r>
        <w:rPr>
          <w:sz w:val="28"/>
          <w:szCs w:val="28"/>
        </w:rPr>
        <w:t>», в соответствии со статьей 9.1 Федерального закона от 17 января 1992 года № 2202-1 «О прокуратуре Российской Федерации»,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руководствуясь Уставом муниципального образования «</w:t>
      </w:r>
      <w:r>
        <w:rPr>
          <w:rStyle w:val="FontStyle26"/>
          <w:b w:val="0"/>
          <w:sz w:val="28"/>
          <w:szCs w:val="28"/>
        </w:rPr>
        <w:t>Волочаевское сельское поселение</w:t>
      </w:r>
      <w:r>
        <w:rPr>
          <w:sz w:val="28"/>
          <w:szCs w:val="28"/>
        </w:rPr>
        <w:t>», Собрание депутатов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F25A3B" w:rsidRDefault="00F25A3B" w:rsidP="00F25A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25A3B" w:rsidRDefault="00F25A3B" w:rsidP="00F25A3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направления в органы прокуратуры Смидовичского района проектов нормативных правовых актов, принятых нормативных правовых актов Собрания депутатов муниципального образования «</w:t>
      </w:r>
      <w:r>
        <w:rPr>
          <w:rStyle w:val="FontStyle26"/>
          <w:b w:val="0"/>
          <w:sz w:val="28"/>
          <w:szCs w:val="28"/>
        </w:rPr>
        <w:t>Волочаевское сельское поселение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для проведения правовой и антикоррупционной экспертизы.</w:t>
      </w:r>
    </w:p>
    <w:p w:rsidR="00F25A3B" w:rsidRDefault="00F25A3B" w:rsidP="00F25A3B">
      <w:pPr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</w:t>
      </w:r>
      <w:r w:rsidR="00374117">
        <w:rPr>
          <w:sz w:val="28"/>
          <w:szCs w:val="28"/>
        </w:rPr>
        <w:t>м настоящего решения возложить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на постоянную комиссию Собрания депутатов по Регламенту и депутатской этике (Картамышев А.И.).</w:t>
      </w:r>
    </w:p>
    <w:p w:rsidR="00F25A3B" w:rsidRDefault="00F25A3B" w:rsidP="00F25A3B">
      <w:pPr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71119">
        <w:rPr>
          <w:sz w:val="28"/>
          <w:szCs w:val="28"/>
        </w:rPr>
        <w:t>Опубликовать настоящее решение в Информационном бюллетене Волочаевского сельского поселения, и разместить на официальном сайте администрации Волочаевского сельского поселения /volocheao.ru/.</w:t>
      </w:r>
    </w:p>
    <w:p w:rsidR="00F25A3B" w:rsidRDefault="00F25A3B" w:rsidP="00F25A3B">
      <w:pPr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F25A3B" w:rsidRDefault="00F25A3B" w:rsidP="00F25A3B">
      <w:pPr>
        <w:spacing w:line="276" w:lineRule="auto"/>
        <w:ind w:firstLine="720"/>
        <w:jc w:val="both"/>
        <w:rPr>
          <w:sz w:val="28"/>
          <w:szCs w:val="28"/>
        </w:rPr>
      </w:pPr>
    </w:p>
    <w:p w:rsidR="00F25A3B" w:rsidRDefault="00F25A3B" w:rsidP="00F25A3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F25A3B" w:rsidRDefault="00F25A3B" w:rsidP="00F25A3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Собрания депутатов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С.Ф. Ильченко </w:t>
      </w:r>
    </w:p>
    <w:p w:rsidR="00F25A3B" w:rsidRDefault="00F25A3B" w:rsidP="008A6B87">
      <w:pPr>
        <w:spacing w:line="276" w:lineRule="auto"/>
        <w:rPr>
          <w:sz w:val="28"/>
          <w:szCs w:val="28"/>
        </w:rPr>
      </w:pPr>
    </w:p>
    <w:p w:rsidR="00F25A3B" w:rsidRDefault="008A6B87" w:rsidP="008A6B8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="00F25A3B">
        <w:rPr>
          <w:sz w:val="28"/>
          <w:szCs w:val="28"/>
        </w:rPr>
        <w:t>УТВЕРЖДЕН</w:t>
      </w:r>
    </w:p>
    <w:p w:rsidR="00F25A3B" w:rsidRDefault="00F25A3B" w:rsidP="00F25A3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</w:t>
      </w:r>
    </w:p>
    <w:p w:rsidR="00F25A3B" w:rsidRDefault="008A6B87" w:rsidP="008A6B87">
      <w:pPr>
        <w:spacing w:line="276" w:lineRule="auto"/>
        <w:jc w:val="center"/>
        <w:rPr>
          <w:rStyle w:val="FontStyle26"/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27.12.2016 № 193</w:t>
      </w:r>
    </w:p>
    <w:p w:rsidR="00F25A3B" w:rsidRDefault="00F25A3B" w:rsidP="00F25A3B">
      <w:pPr>
        <w:spacing w:line="276" w:lineRule="auto"/>
        <w:jc w:val="right"/>
        <w:rPr>
          <w:rStyle w:val="FontStyle29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5A3B" w:rsidRDefault="00F25A3B" w:rsidP="00F25A3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br/>
        <w:t xml:space="preserve">направления в органы прокуратуры Смидовичского района проектов нормативных правовых актов, принятых нормативных правовых актов Собрания депутатов муниципального образования «Волочаевское сельское поселение» </w:t>
      </w:r>
      <w:r>
        <w:rPr>
          <w:bCs/>
          <w:sz w:val="28"/>
          <w:szCs w:val="28"/>
        </w:rPr>
        <w:t>для проведения правовой и антикоррупционной экспертизы</w:t>
      </w: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autoSpaceDE/>
        <w:spacing w:line="276" w:lineRule="auto"/>
        <w:ind w:firstLine="720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целях проведения правовой и антикоррупционной экспертизы проектов нормативных правовых актов, принятых нормативных правовых актов Собрания</w:t>
      </w:r>
      <w:r>
        <w:rPr>
          <w:sz w:val="28"/>
          <w:szCs w:val="28"/>
        </w:rPr>
        <w:tab/>
        <w:t xml:space="preserve"> депутатов муниципального образования «Волочаевское сельское поселение», а также приведения, в случае несоответствия их, в соответствие с федеральным, областным законодательством, проекты нормативных правовых актов, принятые нормативные правовые акты Собрания депутатов муниципального образования «Волочаевское сельское поселение» направляются в органы прокуратуры Смидовичского района.</w:t>
      </w:r>
      <w:proofErr w:type="gramEnd"/>
    </w:p>
    <w:p w:rsidR="00F25A3B" w:rsidRDefault="00F25A3B" w:rsidP="00F25A3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Проекты нормативных правовых актов Собрания депутатов муниципального образования «Волочаевское сельское поселение» (далее – проекты нормативных правовых актов) не позднее, чем за 10 дней до даты рассмотрения проекта (5 дней в исключительных случаях) направляются в прокуратуру Смидовичского района. </w:t>
      </w:r>
    </w:p>
    <w:p w:rsidR="00F25A3B" w:rsidRDefault="00F25A3B" w:rsidP="00F25A3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Реестр проектов нормативных правовых актов оформляется по форме согласно приложению № 1 к настоящему решению.</w:t>
      </w:r>
    </w:p>
    <w:p w:rsidR="00F25A3B" w:rsidRDefault="00F25A3B" w:rsidP="00F25A3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Проекты нормативных правовых актов могут направляться как в бумажном, так и в электронном виде (</w:t>
      </w:r>
      <w:hyperlink r:id="rId5" w:history="1">
        <w:r w:rsidRPr="00F25A3B">
          <w:rPr>
            <w:rStyle w:val="a3"/>
            <w:color w:val="auto"/>
            <w:sz w:val="28"/>
            <w:szCs w:val="28"/>
            <w:shd w:val="clear" w:color="auto" w:fill="FFFFFF" w:themeFill="background1"/>
            <w:lang w:val="en-US"/>
          </w:rPr>
          <w:t>prok</w:t>
        </w:r>
        <w:r w:rsidRPr="00F25A3B">
          <w:rPr>
            <w:rStyle w:val="a3"/>
            <w:color w:val="auto"/>
            <w:sz w:val="28"/>
            <w:szCs w:val="28"/>
            <w:shd w:val="clear" w:color="auto" w:fill="FFFFFF" w:themeFill="background1"/>
          </w:rPr>
          <w:t>-</w:t>
        </w:r>
        <w:r w:rsidRPr="00F25A3B">
          <w:rPr>
            <w:rStyle w:val="a3"/>
            <w:color w:val="auto"/>
            <w:sz w:val="28"/>
            <w:szCs w:val="28"/>
            <w:shd w:val="clear" w:color="auto" w:fill="FFFFFF" w:themeFill="background1"/>
            <w:lang w:val="en-US"/>
          </w:rPr>
          <w:t>smid</w:t>
        </w:r>
        <w:r w:rsidRPr="00F25A3B">
          <w:rPr>
            <w:rStyle w:val="a3"/>
            <w:color w:val="auto"/>
            <w:sz w:val="28"/>
            <w:szCs w:val="28"/>
            <w:shd w:val="clear" w:color="auto" w:fill="FFFFFF" w:themeFill="background1"/>
          </w:rPr>
          <w:t>@</w:t>
        </w:r>
        <w:r w:rsidRPr="00F25A3B">
          <w:rPr>
            <w:rStyle w:val="a3"/>
            <w:color w:val="auto"/>
            <w:sz w:val="28"/>
            <w:szCs w:val="28"/>
            <w:shd w:val="clear" w:color="auto" w:fill="FFFFFF" w:themeFill="background1"/>
            <w:lang w:val="en-US"/>
          </w:rPr>
          <w:t>mail</w:t>
        </w:r>
        <w:r w:rsidRPr="00F25A3B">
          <w:rPr>
            <w:rStyle w:val="a3"/>
            <w:color w:val="auto"/>
            <w:sz w:val="28"/>
            <w:szCs w:val="28"/>
            <w:shd w:val="clear" w:color="auto" w:fill="FFFFFF" w:themeFill="background1"/>
          </w:rPr>
          <w:t>.</w:t>
        </w:r>
        <w:proofErr w:type="spellStart"/>
        <w:r w:rsidRPr="00F25A3B">
          <w:rPr>
            <w:rStyle w:val="a3"/>
            <w:color w:val="auto"/>
            <w:sz w:val="28"/>
            <w:szCs w:val="28"/>
            <w:shd w:val="clear" w:color="auto" w:fill="FFFFFF" w:themeFill="background1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F25A3B" w:rsidRDefault="00F25A3B" w:rsidP="00F25A3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поступлении из прокуратуры заключения о наличии в проекте нормативного правового акта коррупциогенных факторов, а также о несоответствии проекта нормативного правового акта федеральному и (или) областному законодательству в проект нормативного правового акта вносятся соответствующие изменения. </w:t>
      </w:r>
    </w:p>
    <w:p w:rsidR="00F25A3B" w:rsidRDefault="00F25A3B" w:rsidP="00F25A3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отклонении замечаний, изложенных в заключение прокуратуры, о причинах такого решения в письменной форме сообщается в прокуратуру района. </w:t>
      </w:r>
    </w:p>
    <w:p w:rsidR="00F25A3B" w:rsidRDefault="00F25A3B" w:rsidP="00F25A3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 случае не выявления в изучаемом проекте нормативного правового акта нарушений, прокуратурой района в течение 3 дней в ответном письме сообщается об отсутствии нарушений и препятствий для принятия нормативного правового акта в предложенной редакции.</w:t>
      </w:r>
    </w:p>
    <w:p w:rsidR="00F25A3B" w:rsidRDefault="00F25A3B" w:rsidP="00F25A3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Принятые нормативные правовые акты Собрания депутатов муниципального образования «Волочаевское сельское поселение» (далее – принятые нормативные правовые акты) направляются в прокуратуру </w:t>
      </w:r>
      <w:r>
        <w:rPr>
          <w:sz w:val="28"/>
          <w:szCs w:val="28"/>
        </w:rPr>
        <w:lastRenderedPageBreak/>
        <w:t xml:space="preserve">Смидовичского района в течение 5 дней со дня принятия. </w:t>
      </w:r>
    </w:p>
    <w:p w:rsidR="00F25A3B" w:rsidRDefault="00F25A3B" w:rsidP="00F25A3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Реестр принятых нормативных правовых актов оформляется по форме согласно приложению № 2 к настоящему решению.</w:t>
      </w:r>
    </w:p>
    <w:p w:rsidR="00F25A3B" w:rsidRDefault="00F25A3B" w:rsidP="00F25A3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Принятые нормативные правовые акты должны направляться в прокуратуру Смидовичского района только на бумажном носителе.</w:t>
      </w:r>
    </w:p>
    <w:p w:rsidR="00F25A3B" w:rsidRDefault="00F25A3B" w:rsidP="00F25A3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прокуратуру Смидовичского района могут направляться как оригиналы принятых нормативных правовых актов, так и копии принятых нормативных правовых актов. </w:t>
      </w:r>
    </w:p>
    <w:p w:rsidR="00F25A3B" w:rsidRDefault="00F25A3B" w:rsidP="00F25A3B">
      <w:pPr>
        <w:spacing w:line="276" w:lineRule="auto"/>
        <w:ind w:firstLine="567"/>
        <w:rPr>
          <w:color w:val="000000"/>
          <w:spacing w:val="-5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8A6B87" w:rsidRDefault="008A6B87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8A6B87" w:rsidRDefault="008A6B87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8A6B87" w:rsidRDefault="008A6B87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line="276" w:lineRule="auto"/>
        <w:jc w:val="center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lastRenderedPageBreak/>
        <w:t xml:space="preserve">                                                 </w:t>
      </w:r>
      <w:r w:rsidR="008A6B87">
        <w:rPr>
          <w:rStyle w:val="FontStyle29"/>
          <w:sz w:val="28"/>
          <w:szCs w:val="28"/>
        </w:rPr>
        <w:t xml:space="preserve">    </w:t>
      </w:r>
      <w:r>
        <w:rPr>
          <w:rStyle w:val="FontStyle29"/>
          <w:sz w:val="28"/>
          <w:szCs w:val="28"/>
        </w:rPr>
        <w:t>Приложение 1</w:t>
      </w:r>
    </w:p>
    <w:p w:rsidR="008A6B87" w:rsidRDefault="008A6B87" w:rsidP="00F25A3B">
      <w:pPr>
        <w:pStyle w:val="Style13"/>
        <w:widowControl/>
        <w:spacing w:line="276" w:lineRule="auto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к решению Собрания депутатов </w:t>
      </w:r>
    </w:p>
    <w:p w:rsidR="00F25A3B" w:rsidRDefault="008A6B87" w:rsidP="008A6B87">
      <w:pPr>
        <w:pStyle w:val="Style13"/>
        <w:widowControl/>
        <w:spacing w:line="276" w:lineRule="auto"/>
        <w:jc w:val="center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                                                           от 27.12.2016 № 193</w:t>
      </w:r>
    </w:p>
    <w:p w:rsidR="00F25A3B" w:rsidRDefault="00F25A3B" w:rsidP="00F25A3B">
      <w:pPr>
        <w:pStyle w:val="Style13"/>
        <w:widowControl/>
        <w:spacing w:line="276" w:lineRule="auto"/>
        <w:jc w:val="left"/>
        <w:rPr>
          <w:rStyle w:val="FontStyle29"/>
          <w:sz w:val="28"/>
          <w:szCs w:val="28"/>
        </w:rPr>
      </w:pPr>
    </w:p>
    <w:p w:rsidR="008A6B87" w:rsidRDefault="008A6B87" w:rsidP="00F25A3B">
      <w:pPr>
        <w:pStyle w:val="Style13"/>
        <w:widowControl/>
        <w:spacing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F25A3B" w:rsidRDefault="00F25A3B" w:rsidP="00F25A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</w:p>
    <w:p w:rsidR="008A6B87" w:rsidRDefault="00F25A3B" w:rsidP="00F25A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</w:t>
      </w:r>
    </w:p>
    <w:p w:rsidR="00F25A3B" w:rsidRDefault="00F25A3B" w:rsidP="00F25A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6B87" w:rsidRPr="008A6B87">
        <w:rPr>
          <w:rFonts w:ascii="Times New Roman" w:hAnsi="Times New Roman" w:cs="Times New Roman"/>
          <w:sz w:val="28"/>
          <w:szCs w:val="28"/>
        </w:rPr>
        <w:t>Волочаевское сельское поселение</w:t>
      </w:r>
      <w:r w:rsidR="008A6B87">
        <w:rPr>
          <w:rFonts w:ascii="Times New Roman" w:hAnsi="Times New Roman" w:cs="Times New Roman"/>
          <w:sz w:val="28"/>
          <w:szCs w:val="28"/>
        </w:rPr>
        <w:t>»</w:t>
      </w:r>
    </w:p>
    <w:p w:rsidR="00F25A3B" w:rsidRDefault="00F25A3B" w:rsidP="00F25A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1559"/>
        <w:gridCol w:w="1559"/>
        <w:gridCol w:w="1985"/>
        <w:gridCol w:w="1985"/>
      </w:tblGrid>
      <w:tr w:rsidR="00F25A3B" w:rsidRPr="008A6B87" w:rsidTr="008A6B87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A3B" w:rsidRPr="008A6B87" w:rsidRDefault="00F25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5A3B" w:rsidRPr="008A6B87" w:rsidRDefault="00F25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B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6B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A3B" w:rsidRPr="008A6B87" w:rsidRDefault="00F25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7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A3B" w:rsidRPr="008A6B87" w:rsidRDefault="00F25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7">
              <w:rPr>
                <w:rFonts w:ascii="Times New Roman" w:hAnsi="Times New Roman" w:cs="Times New Roman"/>
                <w:sz w:val="24"/>
                <w:szCs w:val="24"/>
              </w:rPr>
              <w:t>Информация об</w:t>
            </w:r>
            <w:r w:rsidRPr="008A6B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исполнителе  </w:t>
            </w:r>
            <w:r w:rsidRPr="008A6B87">
              <w:rPr>
                <w:rFonts w:ascii="Times New Roman" w:hAnsi="Times New Roman" w:cs="Times New Roman"/>
                <w:sz w:val="24"/>
                <w:szCs w:val="24"/>
              </w:rPr>
              <w:br/>
              <w:t>проекта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A3B" w:rsidRPr="008A6B87" w:rsidRDefault="00F25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   </w:t>
            </w:r>
            <w:r w:rsidRPr="008A6B87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нормативном или</w:t>
            </w:r>
            <w:r w:rsidRPr="008A6B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ненормативном  </w:t>
            </w:r>
            <w:r w:rsidRPr="008A6B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характере      </w:t>
            </w:r>
            <w:r w:rsidRPr="008A6B87">
              <w:rPr>
                <w:rFonts w:ascii="Times New Roman" w:hAnsi="Times New Roman" w:cs="Times New Roman"/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A3B" w:rsidRPr="008A6B87" w:rsidRDefault="00F25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7">
              <w:rPr>
                <w:rFonts w:ascii="Times New Roman" w:hAnsi="Times New Roman" w:cs="Times New Roman"/>
                <w:sz w:val="24"/>
                <w:szCs w:val="24"/>
              </w:rPr>
              <w:t>Предложения об  опубликовании и (или обнародовании)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A3B" w:rsidRPr="008A6B87" w:rsidRDefault="00F25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7">
              <w:rPr>
                <w:rFonts w:ascii="Times New Roman" w:hAnsi="Times New Roman" w:cs="Times New Roman"/>
                <w:sz w:val="24"/>
                <w:szCs w:val="24"/>
              </w:rPr>
              <w:t xml:space="preserve">Лицо,      </w:t>
            </w:r>
            <w:r w:rsidRPr="008A6B87">
              <w:rPr>
                <w:rFonts w:ascii="Times New Roman" w:hAnsi="Times New Roman" w:cs="Times New Roman"/>
                <w:sz w:val="24"/>
                <w:szCs w:val="24"/>
              </w:rPr>
              <w:br/>
              <w:t>проводившее</w:t>
            </w:r>
            <w:r w:rsidRPr="008A6B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экспертизу </w:t>
            </w:r>
            <w:r w:rsidRPr="008A6B87">
              <w:rPr>
                <w:rFonts w:ascii="Times New Roman" w:hAnsi="Times New Roman" w:cs="Times New Roman"/>
                <w:sz w:val="24"/>
                <w:szCs w:val="24"/>
              </w:rPr>
              <w:br/>
              <w:t>проекта</w:t>
            </w:r>
          </w:p>
        </w:tc>
      </w:tr>
      <w:tr w:rsidR="00F25A3B" w:rsidRPr="008A6B87" w:rsidTr="008A6B8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A3B" w:rsidRPr="008A6B87" w:rsidRDefault="00F25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A3B" w:rsidRPr="008A6B87" w:rsidRDefault="00F25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A3B" w:rsidRPr="008A6B87" w:rsidRDefault="00F25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A3B" w:rsidRPr="008A6B87" w:rsidRDefault="00F25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A3B" w:rsidRPr="008A6B87" w:rsidRDefault="00F25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A3B" w:rsidRPr="008A6B87" w:rsidRDefault="00F25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5A3B" w:rsidRPr="008A6B87" w:rsidTr="008A6B8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3B" w:rsidRPr="008A6B87" w:rsidRDefault="00F25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3B" w:rsidRPr="008A6B87" w:rsidRDefault="00F25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3B" w:rsidRPr="008A6B87" w:rsidRDefault="00F25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3B" w:rsidRPr="008A6B87" w:rsidRDefault="00F25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3B" w:rsidRPr="008A6B87" w:rsidRDefault="00F25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3B" w:rsidRPr="008A6B87" w:rsidRDefault="00F25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8A6B87" w:rsidRDefault="008A6B87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8A6B87" w:rsidRDefault="008A6B87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8A6B87" w:rsidP="008A6B87">
      <w:pPr>
        <w:pStyle w:val="Style13"/>
        <w:widowControl/>
        <w:spacing w:line="276" w:lineRule="auto"/>
        <w:jc w:val="center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lastRenderedPageBreak/>
        <w:t xml:space="preserve">                                                          </w:t>
      </w:r>
      <w:r w:rsidR="00F25A3B">
        <w:rPr>
          <w:rStyle w:val="FontStyle29"/>
          <w:sz w:val="28"/>
          <w:szCs w:val="28"/>
        </w:rPr>
        <w:t xml:space="preserve">Приложение </w:t>
      </w:r>
      <w:r>
        <w:rPr>
          <w:rStyle w:val="FontStyle29"/>
          <w:sz w:val="28"/>
          <w:szCs w:val="28"/>
        </w:rPr>
        <w:t xml:space="preserve">№ </w:t>
      </w:r>
      <w:r w:rsidR="00F25A3B">
        <w:rPr>
          <w:rStyle w:val="FontStyle29"/>
          <w:sz w:val="28"/>
          <w:szCs w:val="28"/>
        </w:rPr>
        <w:t>2</w:t>
      </w:r>
    </w:p>
    <w:p w:rsidR="008A6B87" w:rsidRDefault="008A6B87" w:rsidP="00F25A3B">
      <w:pPr>
        <w:pStyle w:val="Style13"/>
        <w:widowControl/>
        <w:spacing w:line="276" w:lineRule="auto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к решению Собрания депутатов </w:t>
      </w:r>
    </w:p>
    <w:p w:rsidR="00F25A3B" w:rsidRDefault="008A6B87" w:rsidP="008A6B87">
      <w:pPr>
        <w:pStyle w:val="Style13"/>
        <w:widowControl/>
        <w:spacing w:line="276" w:lineRule="auto"/>
        <w:jc w:val="center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                                                            от 27.12.2016 № 193</w:t>
      </w: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8A6B87" w:rsidRDefault="008A6B87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F25A3B" w:rsidRDefault="00F25A3B" w:rsidP="00F25A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 Собрания депутатов муниципального образования «</w:t>
      </w:r>
      <w:r w:rsidR="008A6B87" w:rsidRPr="008A6B87">
        <w:rPr>
          <w:rFonts w:ascii="Times New Roman" w:hAnsi="Times New Roman" w:cs="Times New Roman"/>
          <w:sz w:val="28"/>
          <w:szCs w:val="28"/>
        </w:rPr>
        <w:t>Волочаевское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5A3B" w:rsidRDefault="00F25A3B" w:rsidP="00F25A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 20__ года</w:t>
      </w:r>
    </w:p>
    <w:p w:rsidR="00F25A3B" w:rsidRDefault="00F25A3B" w:rsidP="00F25A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2127"/>
        <w:gridCol w:w="1560"/>
        <w:gridCol w:w="1417"/>
      </w:tblGrid>
      <w:tr w:rsidR="00F25A3B" w:rsidRPr="008A6B87" w:rsidTr="008A6B87">
        <w:trPr>
          <w:cantSplit/>
          <w:trHeight w:val="3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5A3B" w:rsidRPr="008A6B87" w:rsidRDefault="00F25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A6B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A6B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6B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5A3B" w:rsidRPr="008A6B87" w:rsidRDefault="00F25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нормативного   </w:t>
            </w:r>
            <w:r w:rsidRPr="008A6B87">
              <w:rPr>
                <w:rFonts w:ascii="Times New Roman" w:hAnsi="Times New Roman" w:cs="Times New Roman"/>
                <w:sz w:val="24"/>
                <w:szCs w:val="24"/>
              </w:rPr>
              <w:br/>
              <w:t>правового акта и его реквизиты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5A3B" w:rsidRPr="008A6B87" w:rsidRDefault="00F25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опубликования нормативного      </w:t>
            </w:r>
            <w:r w:rsidRPr="008A6B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акта (дата издания, </w:t>
            </w:r>
            <w:r w:rsidR="008A6B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6B87">
              <w:rPr>
                <w:rFonts w:ascii="Times New Roman" w:hAnsi="Times New Roman" w:cs="Times New Roman"/>
                <w:sz w:val="24"/>
                <w:szCs w:val="24"/>
              </w:rPr>
              <w:t>№  выпуска)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5A3B" w:rsidRPr="008A6B87" w:rsidRDefault="00F25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7">
              <w:rPr>
                <w:rFonts w:ascii="Times New Roman" w:hAnsi="Times New Roman"/>
                <w:sz w:val="24"/>
                <w:szCs w:val="24"/>
              </w:rPr>
              <w:t>Выявленные (не выявленные) коррупциогенные факторы (согласно постановлению Правительства от 28.02.2010 № 96)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5A3B" w:rsidRPr="008A6B87" w:rsidRDefault="00F2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7">
              <w:rPr>
                <w:rFonts w:ascii="Times New Roman" w:hAnsi="Times New Roman" w:cs="Times New Roman"/>
                <w:sz w:val="24"/>
                <w:szCs w:val="24"/>
              </w:rPr>
              <w:t>Дата направления в прокуратуру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5A3B" w:rsidRPr="008A6B87" w:rsidRDefault="00F25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25A3B" w:rsidRPr="008A6B87" w:rsidTr="008A6B8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A3B" w:rsidRPr="008A6B87" w:rsidRDefault="00F25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A3B" w:rsidRPr="008A6B87" w:rsidRDefault="00F25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A3B" w:rsidRPr="008A6B87" w:rsidRDefault="00F25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A3B" w:rsidRPr="008A6B87" w:rsidRDefault="00F25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A3B" w:rsidRPr="008A6B87" w:rsidRDefault="00F25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5A3B" w:rsidRPr="008A6B87" w:rsidRDefault="00F25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5A3B" w:rsidRPr="008A6B87" w:rsidTr="008A6B8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3B" w:rsidRPr="008A6B87" w:rsidRDefault="00F25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3B" w:rsidRPr="008A6B87" w:rsidRDefault="00F25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3B" w:rsidRPr="008A6B87" w:rsidRDefault="00F25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3B" w:rsidRPr="008A6B87" w:rsidRDefault="00F25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3B" w:rsidRPr="008A6B87" w:rsidRDefault="00F25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3B" w:rsidRPr="008A6B87" w:rsidRDefault="00F25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A3B" w:rsidRPr="008A6B87" w:rsidTr="008A6B8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3B" w:rsidRPr="008A6B87" w:rsidRDefault="00F25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3B" w:rsidRPr="008A6B87" w:rsidRDefault="00F25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3B" w:rsidRPr="008A6B87" w:rsidRDefault="00F25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3B" w:rsidRPr="008A6B87" w:rsidRDefault="00F25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3B" w:rsidRPr="008A6B87" w:rsidRDefault="00F25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3B" w:rsidRPr="008A6B87" w:rsidRDefault="00F25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F25A3B" w:rsidRDefault="00F25A3B" w:rsidP="00F25A3B">
      <w:pPr>
        <w:pStyle w:val="Style13"/>
        <w:widowControl/>
        <w:spacing w:before="53" w:line="276" w:lineRule="auto"/>
        <w:jc w:val="left"/>
        <w:rPr>
          <w:rStyle w:val="FontStyle29"/>
          <w:sz w:val="28"/>
          <w:szCs w:val="28"/>
        </w:rPr>
      </w:pPr>
    </w:p>
    <w:p w:rsidR="00956C8C" w:rsidRDefault="00956C8C"/>
    <w:sectPr w:rsidR="00956C8C" w:rsidSect="008A6B87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86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74117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17786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6B87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25A3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5A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A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F25A3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25A3B"/>
    <w:pPr>
      <w:widowControl/>
      <w:autoSpaceDE/>
      <w:autoSpaceDN/>
      <w:adjustRightInd/>
      <w:spacing w:after="120"/>
    </w:pPr>
    <w:rPr>
      <w:color w:val="000000"/>
      <w:sz w:val="26"/>
      <w:szCs w:val="28"/>
    </w:rPr>
  </w:style>
  <w:style w:type="character" w:customStyle="1" w:styleId="a5">
    <w:name w:val="Основной текст Знак"/>
    <w:basedOn w:val="a0"/>
    <w:link w:val="a4"/>
    <w:semiHidden/>
    <w:rsid w:val="00F25A3B"/>
    <w:rPr>
      <w:rFonts w:ascii="Times New Roman" w:eastAsia="Times New Roman" w:hAnsi="Times New Roman" w:cs="Times New Roman"/>
      <w:color w:val="000000"/>
      <w:sz w:val="26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F25A3B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25A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F25A3B"/>
    <w:rPr>
      <w:sz w:val="24"/>
      <w:szCs w:val="24"/>
    </w:rPr>
  </w:style>
  <w:style w:type="paragraph" w:customStyle="1" w:styleId="Style7">
    <w:name w:val="Style7"/>
    <w:basedOn w:val="a"/>
    <w:uiPriority w:val="99"/>
    <w:rsid w:val="00F25A3B"/>
    <w:pPr>
      <w:spacing w:line="312" w:lineRule="exact"/>
      <w:ind w:hanging="706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F25A3B"/>
    <w:pPr>
      <w:spacing w:line="280" w:lineRule="exact"/>
      <w:jc w:val="right"/>
    </w:pPr>
    <w:rPr>
      <w:sz w:val="24"/>
      <w:szCs w:val="24"/>
    </w:rPr>
  </w:style>
  <w:style w:type="paragraph" w:customStyle="1" w:styleId="ConsPlusNormal">
    <w:name w:val="ConsPlusNormal"/>
    <w:rsid w:val="00F25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FontStyle25">
    <w:name w:val="Font Style25"/>
    <w:uiPriority w:val="99"/>
    <w:rsid w:val="00F25A3B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6">
    <w:name w:val="Font Style26"/>
    <w:uiPriority w:val="99"/>
    <w:rsid w:val="00F25A3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uiPriority w:val="99"/>
    <w:rsid w:val="00F25A3B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5A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A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F25A3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25A3B"/>
    <w:pPr>
      <w:widowControl/>
      <w:autoSpaceDE/>
      <w:autoSpaceDN/>
      <w:adjustRightInd/>
      <w:spacing w:after="120"/>
    </w:pPr>
    <w:rPr>
      <w:color w:val="000000"/>
      <w:sz w:val="26"/>
      <w:szCs w:val="28"/>
    </w:rPr>
  </w:style>
  <w:style w:type="character" w:customStyle="1" w:styleId="a5">
    <w:name w:val="Основной текст Знак"/>
    <w:basedOn w:val="a0"/>
    <w:link w:val="a4"/>
    <w:semiHidden/>
    <w:rsid w:val="00F25A3B"/>
    <w:rPr>
      <w:rFonts w:ascii="Times New Roman" w:eastAsia="Times New Roman" w:hAnsi="Times New Roman" w:cs="Times New Roman"/>
      <w:color w:val="000000"/>
      <w:sz w:val="26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F25A3B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25A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F25A3B"/>
    <w:rPr>
      <w:sz w:val="24"/>
      <w:szCs w:val="24"/>
    </w:rPr>
  </w:style>
  <w:style w:type="paragraph" w:customStyle="1" w:styleId="Style7">
    <w:name w:val="Style7"/>
    <w:basedOn w:val="a"/>
    <w:uiPriority w:val="99"/>
    <w:rsid w:val="00F25A3B"/>
    <w:pPr>
      <w:spacing w:line="312" w:lineRule="exact"/>
      <w:ind w:hanging="706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F25A3B"/>
    <w:pPr>
      <w:spacing w:line="280" w:lineRule="exact"/>
      <w:jc w:val="right"/>
    </w:pPr>
    <w:rPr>
      <w:sz w:val="24"/>
      <w:szCs w:val="24"/>
    </w:rPr>
  </w:style>
  <w:style w:type="paragraph" w:customStyle="1" w:styleId="ConsPlusNormal">
    <w:name w:val="ConsPlusNormal"/>
    <w:rsid w:val="00F25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FontStyle25">
    <w:name w:val="Font Style25"/>
    <w:uiPriority w:val="99"/>
    <w:rsid w:val="00F25A3B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6">
    <w:name w:val="Font Style26"/>
    <w:uiPriority w:val="99"/>
    <w:rsid w:val="00F25A3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uiPriority w:val="99"/>
    <w:rsid w:val="00F25A3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k-smi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2016-12-29T05:36:00Z</dcterms:created>
  <dcterms:modified xsi:type="dcterms:W3CDTF">2017-01-09T02:53:00Z</dcterms:modified>
</cp:coreProperties>
</file>