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99" w:rsidRPr="008075BF" w:rsidRDefault="00991E99" w:rsidP="00991E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75BF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Муниципальное образование «Волочаевское сельское поселение»</w:t>
      </w:r>
    </w:p>
    <w:p w:rsidR="00991E99" w:rsidRPr="008075BF" w:rsidRDefault="00991E99" w:rsidP="00991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5BF">
        <w:rPr>
          <w:rFonts w:ascii="Times New Roman" w:eastAsia="Times New Roman" w:hAnsi="Times New Roman" w:cs="Times New Roman"/>
          <w:sz w:val="28"/>
          <w:szCs w:val="24"/>
          <w:lang w:eastAsia="ru-RU"/>
        </w:rPr>
        <w:t>Смидовичского муниципального района</w:t>
      </w:r>
    </w:p>
    <w:p w:rsidR="00991E99" w:rsidRPr="008075BF" w:rsidRDefault="00991E99" w:rsidP="00991E9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75BF">
        <w:rPr>
          <w:rFonts w:ascii="Times New Roman" w:eastAsia="Times New Roman" w:hAnsi="Times New Roman" w:cs="Times New Roman"/>
          <w:sz w:val="28"/>
          <w:szCs w:val="20"/>
          <w:lang w:eastAsia="ru-RU"/>
        </w:rPr>
        <w:t>Еврейской автономной области</w:t>
      </w:r>
    </w:p>
    <w:p w:rsidR="00991E99" w:rsidRPr="008075BF" w:rsidRDefault="00991E99" w:rsidP="00991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1E99" w:rsidRPr="008075BF" w:rsidRDefault="00991E99" w:rsidP="00991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5BF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СОБРАНИЕ ДЕПУТАТОВ</w:t>
      </w:r>
    </w:p>
    <w:p w:rsidR="00991E99" w:rsidRPr="008075BF" w:rsidRDefault="00991E99" w:rsidP="00991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1E99" w:rsidRPr="008075BF" w:rsidRDefault="00991E99" w:rsidP="00991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5BF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</w:t>
      </w:r>
    </w:p>
    <w:p w:rsidR="00991E99" w:rsidRPr="008075BF" w:rsidRDefault="00991E99" w:rsidP="00991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1E99" w:rsidRPr="008075BF" w:rsidRDefault="00A4223A" w:rsidP="00991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27.12.</w:t>
      </w:r>
      <w:r w:rsidR="00991E99">
        <w:rPr>
          <w:rFonts w:ascii="Times New Roman" w:eastAsia="Times New Roman" w:hAnsi="Times New Roman" w:cs="Times New Roman"/>
          <w:sz w:val="28"/>
          <w:szCs w:val="24"/>
          <w:lang w:eastAsia="ru-RU"/>
        </w:rPr>
        <w:t>2013</w:t>
      </w:r>
      <w:r w:rsidR="00991E99" w:rsidRPr="008075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91E99" w:rsidRPr="008075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                     </w:t>
      </w:r>
      <w:r w:rsidR="00991E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№ 21</w:t>
      </w:r>
    </w:p>
    <w:p w:rsidR="00991E99" w:rsidRPr="008075BF" w:rsidRDefault="00991E99" w:rsidP="00991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1E99" w:rsidRPr="008075BF" w:rsidRDefault="00991E99" w:rsidP="00991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5BF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Партизанское</w:t>
      </w:r>
    </w:p>
    <w:p w:rsidR="00991E99" w:rsidRDefault="00991E99" w:rsidP="00991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99" w:rsidRPr="008075BF" w:rsidRDefault="00991E99" w:rsidP="00991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99" w:rsidRPr="000C5E2E" w:rsidRDefault="00991E99" w:rsidP="00991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изменения в Порядок</w:t>
      </w:r>
      <w:r w:rsidRPr="000C5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выплаты денежных сумм  главе муниципального образования «Волочаевское сельское поселение», председателю Собрания депутатов муниципального образования «Волочаевское сельское поселение</w:t>
      </w:r>
      <w:r w:rsidRPr="000C5E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решением Собрания депутатов от 17.06.2013 № 400</w:t>
      </w:r>
    </w:p>
    <w:p w:rsidR="00991E99" w:rsidRDefault="00991E99" w:rsidP="00991E9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91E99" w:rsidRPr="00A4223A" w:rsidRDefault="00991E99" w:rsidP="00991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E99" w:rsidRPr="008075BF" w:rsidRDefault="00991E99" w:rsidP="00991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Еврейской автономной области от 25.06.2008 № 391 «О гарантиях </w:t>
      </w:r>
      <w:r w:rsidRPr="0080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полномочий выборного должностного лица местного самоуправления муниципального образования Еврейской автономной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области», Уставом муниципального образование «Волочаевское сельское поселение» </w:t>
      </w:r>
      <w:r w:rsidRPr="00807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</w:t>
      </w:r>
    </w:p>
    <w:p w:rsidR="00991E99" w:rsidRPr="008075BF" w:rsidRDefault="00991E99" w:rsidP="00991E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0D36BB" w:rsidRDefault="00991E99" w:rsidP="000D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5B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  <w:r w:rsidRPr="00807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0D3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 Порядок</w:t>
      </w:r>
      <w:r w:rsidR="000D36BB" w:rsidRPr="000D3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36BB" w:rsidRPr="000C5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выплаты денежных сумм  главе муниципального образования «Волочаевское сельское поселение», председателю Собрания депутатов муниципального образования «Волочаевское сельское поселение</w:t>
      </w:r>
      <w:r w:rsidR="000D36BB" w:rsidRPr="000C5E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D36B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решением Собрания депутатов от 17.06.2013 № 400 следующие изменения:</w:t>
      </w:r>
    </w:p>
    <w:p w:rsidR="000D36BB" w:rsidRDefault="00371836" w:rsidP="000D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Раздел 3 дополнить абзацами </w:t>
      </w:r>
      <w:bookmarkStart w:id="0" w:name="_GoBack"/>
      <w:bookmarkEnd w:id="0"/>
      <w:r w:rsidR="00F11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r w:rsidR="009D75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7544" w:rsidRDefault="009D7544" w:rsidP="000D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«Ежемесячная доплата к пенсии не устанавливается:</w:t>
      </w:r>
    </w:p>
    <w:p w:rsidR="009D7544" w:rsidRDefault="009D7544" w:rsidP="000D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выборному должностному лицу, которому назначена пенсия за выслугу лет в соответствии с Федеральным законом от 15.12.2001 № 166-ФЗ «О государственном пенсионном обеспечении в Российской Федерации» и законом области от 19.09.2006 № 753-ОЗ «О пенсии за выслугу лет лицам, замещавшим должности государственной гражданской службы Еврейской автономной области;</w:t>
      </w:r>
    </w:p>
    <w:p w:rsidR="009D7544" w:rsidRDefault="009D7544" w:rsidP="000D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выборному должностному лицу, получающему пенсию за выслугу лет или пенсию по инвалидности, предусмотренные Законом Российской Федерации от 12.02.1993 № 4468-1 «О пенсионном </w:t>
      </w:r>
      <w:r w:rsidR="00DD3A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обеспечении лиц, проходивших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енную службу</w:t>
      </w:r>
      <w:r w:rsidR="00DD3A2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семей;</w:t>
      </w:r>
      <w:proofErr w:type="gramEnd"/>
    </w:p>
    <w:p w:rsidR="00DD3A26" w:rsidRDefault="00DD3A26" w:rsidP="000D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 выборному должностному лицу, получающему ежемесячное пожизненное содержание или дополнительное материальное обеспечение</w:t>
      </w:r>
      <w:r w:rsidR="00CC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законодательством;</w:t>
      </w:r>
    </w:p>
    <w:p w:rsidR="00CC6501" w:rsidRDefault="00CC6501" w:rsidP="000D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выборному должностному лицу, которому в соответствии с законодательством области установлена ежемесячная доплата к пенсии, за исключением доплаты к пенсии, установленной в соответствии с законом области от 26.05.2010 № 755-ОЗ «О ежемесячной доплате к пенсии отдельным категориям граждан</w:t>
      </w:r>
      <w:proofErr w:type="gramStart"/>
      <w:r w:rsidR="00F11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F11A52" w:rsidRPr="00F11A52" w:rsidRDefault="00F11A52" w:rsidP="00F11A52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F1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A52">
        <w:rPr>
          <w:rFonts w:ascii="Times New Roman" w:eastAsia="Times New Roman" w:hAnsi="Times New Roman" w:cs="Times New Roman"/>
          <w:sz w:val="28"/>
          <w:szCs w:val="24"/>
          <w:lang w:eastAsia="ru-RU"/>
        </w:rPr>
        <w:t>Оп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убликовать настоящее решение в Информационном бюллетене</w:t>
      </w:r>
      <w:r w:rsidRPr="00F11A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Волочаевского сельского поселения.</w:t>
      </w:r>
    </w:p>
    <w:p w:rsidR="00F11A52" w:rsidRPr="00F11A52" w:rsidRDefault="00F11A52" w:rsidP="00F11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</w:t>
      </w:r>
      <w:r w:rsidRPr="00F11A52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Настоящее решение вступает в силу со дня его подписания.</w:t>
      </w:r>
    </w:p>
    <w:p w:rsidR="00F11A52" w:rsidRPr="00F11A52" w:rsidRDefault="00F11A52" w:rsidP="00F11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1A52" w:rsidRPr="00F11A52" w:rsidRDefault="00F11A52" w:rsidP="00F11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1A52" w:rsidRPr="00F11A52" w:rsidRDefault="00F11A52" w:rsidP="00F11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Е.Н.Волокитин</w:t>
      </w:r>
      <w:proofErr w:type="spellEnd"/>
    </w:p>
    <w:p w:rsidR="00F11A52" w:rsidRPr="00F11A52" w:rsidRDefault="00F11A52" w:rsidP="00F11A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A52" w:rsidRPr="000C5E2E" w:rsidRDefault="00F11A52" w:rsidP="000D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C8C" w:rsidRDefault="00956C8C"/>
    <w:sectPr w:rsidR="00956C8C" w:rsidSect="00991E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6D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D36BB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71836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096D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1E99"/>
    <w:rsid w:val="009976B0"/>
    <w:rsid w:val="009C254A"/>
    <w:rsid w:val="009D10F3"/>
    <w:rsid w:val="009D3BB3"/>
    <w:rsid w:val="009D55B7"/>
    <w:rsid w:val="009D7544"/>
    <w:rsid w:val="009E4BEA"/>
    <w:rsid w:val="009E7A76"/>
    <w:rsid w:val="00A02B95"/>
    <w:rsid w:val="00A051CC"/>
    <w:rsid w:val="00A22CFD"/>
    <w:rsid w:val="00A342B2"/>
    <w:rsid w:val="00A35F63"/>
    <w:rsid w:val="00A36E6E"/>
    <w:rsid w:val="00A4223A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6501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D3A26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11A52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64623-6288-4AB5-B684-A039585E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2003-12-31T16:24:00Z</dcterms:created>
  <dcterms:modified xsi:type="dcterms:W3CDTF">2003-12-31T18:32:00Z</dcterms:modified>
</cp:coreProperties>
</file>