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E7" w:rsidRDefault="00263480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C77E84" w:rsidRDefault="00C77E84" w:rsidP="00C77E84">
      <w:pPr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Муниципальное образование «Волочаевское сельское поселение»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Смидовичского муниципального района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Еврейской автономной области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СОБРАНИЕ ДЕПУТАТОВ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РЕШЕНИЕ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C77E84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D04C48" w:rsidRPr="00F541C4">
        <w:rPr>
          <w:color w:val="000000"/>
          <w:sz w:val="28"/>
          <w:szCs w:val="28"/>
        </w:rPr>
        <w:t xml:space="preserve">                                                                   </w:t>
      </w:r>
      <w:r w:rsidR="00E55C8F">
        <w:rPr>
          <w:color w:val="000000"/>
          <w:sz w:val="28"/>
          <w:szCs w:val="28"/>
        </w:rPr>
        <w:t xml:space="preserve">                  </w:t>
      </w:r>
      <w:r w:rsidR="009D38E7" w:rsidRPr="00F541C4">
        <w:rPr>
          <w:color w:val="000000"/>
          <w:sz w:val="28"/>
          <w:szCs w:val="28"/>
        </w:rPr>
        <w:t xml:space="preserve">                   </w:t>
      </w:r>
      <w:r w:rsidR="004B60CD" w:rsidRPr="00F541C4">
        <w:rPr>
          <w:color w:val="000000"/>
          <w:sz w:val="28"/>
          <w:szCs w:val="28"/>
        </w:rPr>
        <w:t xml:space="preserve"> </w:t>
      </w:r>
      <w:r w:rsidR="00585478" w:rsidRPr="00F541C4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>с. Партизанское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О внесении </w:t>
      </w:r>
      <w:r w:rsidR="004E528E">
        <w:rPr>
          <w:color w:val="000000"/>
          <w:sz w:val="28"/>
          <w:szCs w:val="28"/>
        </w:rPr>
        <w:t>изменений</w:t>
      </w:r>
      <w:r w:rsidRPr="00F541C4">
        <w:rPr>
          <w:color w:val="000000"/>
          <w:sz w:val="28"/>
          <w:szCs w:val="28"/>
        </w:rPr>
        <w:t xml:space="preserve"> в решение Собрания депутатов Волочаевского сельского </w:t>
      </w:r>
      <w:r w:rsidR="00AA34FB" w:rsidRPr="00F541C4">
        <w:rPr>
          <w:color w:val="000000"/>
          <w:sz w:val="28"/>
          <w:szCs w:val="28"/>
        </w:rPr>
        <w:t>поселения от</w:t>
      </w:r>
      <w:r w:rsidRPr="00F541C4">
        <w:rPr>
          <w:color w:val="000000"/>
          <w:sz w:val="28"/>
          <w:szCs w:val="28"/>
        </w:rPr>
        <w:t xml:space="preserve"> 30.11.2010 № 207 "О введении земельного налога на территории муниципального образования "Волочаевское сельское поселение"</w:t>
      </w: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C77E8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ab/>
      </w:r>
      <w:r w:rsidR="004E528E" w:rsidRPr="00523C61">
        <w:rPr>
          <w:sz w:val="28"/>
          <w:szCs w:val="28"/>
        </w:rPr>
        <w:t>В соответствии с Федеральным законом от 30.10. 2018 года № 378- ФЗ «О внесении изменений в статьи 391 и 407 части второй Налогового кодекса Российской Федерации»</w:t>
      </w:r>
      <w:r w:rsidR="00AA34FB">
        <w:rPr>
          <w:color w:val="000000"/>
          <w:sz w:val="28"/>
          <w:szCs w:val="28"/>
        </w:rPr>
        <w:t xml:space="preserve">, </w:t>
      </w:r>
      <w:r w:rsidRPr="00C77E84">
        <w:rPr>
          <w:color w:val="000000"/>
          <w:sz w:val="28"/>
          <w:szCs w:val="28"/>
        </w:rPr>
        <w:t>Уставом муниципального образования «Волочаевское сельское поселение» Собрание депутатов</w:t>
      </w:r>
      <w:r w:rsidR="00202CDC" w:rsidRPr="00C77E84">
        <w:rPr>
          <w:color w:val="000000"/>
          <w:sz w:val="28"/>
          <w:szCs w:val="28"/>
        </w:rPr>
        <w:t xml:space="preserve"> сельского поселения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РЕШИЛО:</w:t>
      </w:r>
    </w:p>
    <w:p w:rsidR="00C77E84" w:rsidRPr="004E528E" w:rsidRDefault="00AA34FB" w:rsidP="004E528E">
      <w:pPr>
        <w:pStyle w:val="a5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E528E">
        <w:rPr>
          <w:color w:val="000000"/>
          <w:sz w:val="28"/>
          <w:szCs w:val="28"/>
        </w:rPr>
        <w:t>Внести в</w:t>
      </w:r>
      <w:r w:rsidR="00D04C48" w:rsidRPr="00C77E84">
        <w:rPr>
          <w:color w:val="000000"/>
          <w:sz w:val="28"/>
          <w:szCs w:val="28"/>
        </w:rPr>
        <w:t xml:space="preserve"> решение Собрания депутатов Волочаевского сельского поселени</w:t>
      </w:r>
      <w:r>
        <w:rPr>
          <w:color w:val="000000"/>
          <w:sz w:val="28"/>
          <w:szCs w:val="28"/>
        </w:rPr>
        <w:t xml:space="preserve">я </w:t>
      </w:r>
      <w:r w:rsidR="00D04C48" w:rsidRPr="00C77E84">
        <w:rPr>
          <w:color w:val="000000"/>
          <w:sz w:val="28"/>
          <w:szCs w:val="28"/>
        </w:rPr>
        <w:t>от 30.11.2010 № 207 "О введении земельного налога на территории муниципального образования "Во</w:t>
      </w:r>
      <w:r>
        <w:rPr>
          <w:color w:val="000000"/>
          <w:sz w:val="28"/>
          <w:szCs w:val="28"/>
        </w:rPr>
        <w:t xml:space="preserve">лочаевское сельское поселение" </w:t>
      </w:r>
      <w:r w:rsidR="00D04C48" w:rsidRPr="00C77E84">
        <w:rPr>
          <w:color w:val="000000"/>
          <w:sz w:val="28"/>
          <w:szCs w:val="28"/>
        </w:rPr>
        <w:t>(с изменениями от 23.03.2011 № 246, от 2</w:t>
      </w:r>
      <w:r>
        <w:rPr>
          <w:color w:val="000000"/>
          <w:sz w:val="28"/>
          <w:szCs w:val="28"/>
        </w:rPr>
        <w:t xml:space="preserve">9.03.2012 № 332, от 27.02.2013 </w:t>
      </w:r>
      <w:r w:rsidR="00D04C48" w:rsidRPr="00C77E84">
        <w:rPr>
          <w:color w:val="000000"/>
          <w:sz w:val="28"/>
          <w:szCs w:val="28"/>
        </w:rPr>
        <w:t>№ 371, от 23.07.2014 № 60, от 25.12.2015 № 154</w:t>
      </w:r>
      <w:r>
        <w:rPr>
          <w:color w:val="000000"/>
          <w:sz w:val="28"/>
          <w:szCs w:val="28"/>
        </w:rPr>
        <w:t>, от 27.05.2016 № 172, от 28.10.2016 № 184, от 22.03.2017 № 201</w:t>
      </w:r>
      <w:r w:rsidR="00D04C48" w:rsidRPr="00C77E84">
        <w:rPr>
          <w:color w:val="000000"/>
          <w:sz w:val="28"/>
          <w:szCs w:val="28"/>
        </w:rPr>
        <w:t xml:space="preserve">) </w:t>
      </w:r>
      <w:r w:rsidR="004E528E">
        <w:rPr>
          <w:color w:val="000000"/>
          <w:sz w:val="28"/>
          <w:szCs w:val="28"/>
        </w:rPr>
        <w:t>следующие изменения</w:t>
      </w:r>
      <w:r w:rsidR="00C77E84" w:rsidRPr="00C77E84">
        <w:rPr>
          <w:color w:val="000000"/>
          <w:sz w:val="28"/>
          <w:szCs w:val="28"/>
        </w:rPr>
        <w:t>:</w:t>
      </w:r>
    </w:p>
    <w:p w:rsidR="004E528E" w:rsidRDefault="004E528E" w:rsidP="00C77E84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Дополнить пунктом 6 следующего содержания:</w:t>
      </w:r>
    </w:p>
    <w:p w:rsidR="00C77E84" w:rsidRPr="00C77E84" w:rsidRDefault="004E528E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77E84" w:rsidRPr="00C77E84">
        <w:rPr>
          <w:rFonts w:eastAsiaTheme="minorHAnsi"/>
          <w:sz w:val="28"/>
          <w:szCs w:val="28"/>
          <w:lang w:eastAsia="en-US"/>
        </w:rPr>
        <w:t>6.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391051"/>
      <w:r w:rsidRPr="00C77E84">
        <w:rPr>
          <w:rFonts w:eastAsiaTheme="minorHAnsi"/>
          <w:sz w:val="28"/>
          <w:szCs w:val="28"/>
          <w:lang w:eastAsia="en-US"/>
        </w:rPr>
        <w:t>1) Героев Советского Союза, Героев Российской Федерации, полных кавалеров ордена Славы;</w:t>
      </w:r>
    </w:p>
    <w:bookmarkEnd w:id="1"/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2) инвалидов I и II групп инвалидности;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3) инвалидов с детства, детей-инвалидов;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391054"/>
      <w:r w:rsidRPr="00C77E84">
        <w:rPr>
          <w:rFonts w:eastAsiaTheme="minorHAnsi"/>
          <w:sz w:val="28"/>
          <w:szCs w:val="28"/>
          <w:lang w:eastAsia="en-US"/>
        </w:rPr>
        <w:t>4) ветеранов и инвалидов Великой Отечественной войны, а также ветеранов и инвалидов боевых действий;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391055"/>
      <w:bookmarkEnd w:id="2"/>
      <w:r w:rsidRPr="00C77E84">
        <w:rPr>
          <w:rFonts w:eastAsiaTheme="minorHAnsi"/>
          <w:sz w:val="28"/>
          <w:szCs w:val="28"/>
          <w:lang w:eastAsia="en-US"/>
        </w:rPr>
        <w:t xml:space="preserve">5) физических лиц, имеющих право на получение социальной поддержки в соответствии с </w:t>
      </w:r>
      <w:hyperlink r:id="rId4" w:history="1">
        <w:r w:rsidRPr="00C77E84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</w:t>
      </w:r>
      <w:hyperlink r:id="rId5" w:history="1">
        <w:r w:rsidRPr="00C77E8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Российской Федерации от 18 июня 1992 года N 3061-I), в соответствии с </w:t>
      </w:r>
      <w:hyperlink r:id="rId6" w:history="1">
        <w:r w:rsidRPr="00C77E8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от 26 ноября 1998 года N 175-ФЗ "О социальной защите граждан Российской Федерации, </w:t>
      </w:r>
      <w:r w:rsidRPr="00C77E84">
        <w:rPr>
          <w:rFonts w:eastAsiaTheme="minorHAnsi"/>
          <w:sz w:val="28"/>
          <w:szCs w:val="28"/>
          <w:lang w:eastAsia="en-US"/>
        </w:rPr>
        <w:lastRenderedPageBreak/>
        <w:t xml:space="preserve">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C77E84">
        <w:rPr>
          <w:rFonts w:eastAsiaTheme="minorHAnsi"/>
          <w:sz w:val="28"/>
          <w:szCs w:val="28"/>
          <w:lang w:eastAsia="en-US"/>
        </w:rPr>
        <w:t>Теча</w:t>
      </w:r>
      <w:proofErr w:type="spellEnd"/>
      <w:r w:rsidRPr="00C77E84">
        <w:rPr>
          <w:rFonts w:eastAsiaTheme="minorHAnsi"/>
          <w:sz w:val="28"/>
          <w:szCs w:val="28"/>
          <w:lang w:eastAsia="en-US"/>
        </w:rPr>
        <w:t xml:space="preserve">" и в соответствии с </w:t>
      </w:r>
      <w:hyperlink r:id="rId7" w:history="1">
        <w:r w:rsidRPr="00C77E8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C77E84">
        <w:rPr>
          <w:rFonts w:eastAsiaTheme="minorHAnsi"/>
          <w:sz w:val="28"/>
          <w:szCs w:val="28"/>
          <w:lang w:eastAsia="en-US"/>
        </w:rPr>
        <w:t xml:space="preserve"> от 10 января 2002 года N 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391056"/>
      <w:bookmarkEnd w:id="3"/>
      <w:r w:rsidRPr="00C77E84">
        <w:rPr>
          <w:rFonts w:eastAsiaTheme="minorHAnsi"/>
          <w:sz w:val="28"/>
          <w:szCs w:val="28"/>
          <w:lang w:eastAsia="en-US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5" w:name="sub_391057"/>
      <w:bookmarkEnd w:id="4"/>
      <w:r w:rsidRPr="00C77E84">
        <w:rPr>
          <w:rFonts w:eastAsiaTheme="minorHAnsi"/>
          <w:sz w:val="28"/>
          <w:szCs w:val="28"/>
          <w:lang w:eastAsia="en-US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bookmarkEnd w:id="5"/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C77E84" w:rsidRPr="00C77E84" w:rsidRDefault="00C77E84" w:rsidP="00C77E8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77E84">
        <w:rPr>
          <w:rFonts w:eastAsiaTheme="minorHAnsi"/>
          <w:sz w:val="28"/>
          <w:szCs w:val="28"/>
          <w:lang w:eastAsia="en-US"/>
        </w:rPr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  <w:r w:rsidR="004E528E">
        <w:rPr>
          <w:rFonts w:eastAsiaTheme="minorHAnsi"/>
          <w:sz w:val="28"/>
          <w:szCs w:val="28"/>
          <w:lang w:eastAsia="en-US"/>
        </w:rPr>
        <w:t>».</w:t>
      </w:r>
    </w:p>
    <w:p w:rsidR="007306E7" w:rsidRPr="00C77E84" w:rsidRDefault="00D04C48" w:rsidP="004B60CD">
      <w:pPr>
        <w:ind w:firstLine="709"/>
        <w:jc w:val="both"/>
        <w:rPr>
          <w:sz w:val="28"/>
          <w:szCs w:val="28"/>
        </w:rPr>
      </w:pPr>
      <w:r w:rsidRPr="00C77E84">
        <w:rPr>
          <w:color w:val="000000"/>
          <w:sz w:val="28"/>
          <w:szCs w:val="28"/>
        </w:rPr>
        <w:t xml:space="preserve">2. Опубликовать настоящее решение в Информационном бюллетене Волочаевского сельского </w:t>
      </w:r>
      <w:r w:rsidR="00B604F7" w:rsidRPr="00C77E84">
        <w:rPr>
          <w:color w:val="000000"/>
          <w:sz w:val="28"/>
          <w:szCs w:val="28"/>
        </w:rPr>
        <w:t>поселения</w:t>
      </w:r>
      <w:r w:rsidR="00B604F7" w:rsidRPr="00C77E84">
        <w:rPr>
          <w:sz w:val="28"/>
          <w:szCs w:val="28"/>
        </w:rPr>
        <w:t>, и разместить на официальном сайте администрации Волочаевского сельского поселения /volocheao.ru/.</w:t>
      </w:r>
    </w:p>
    <w:p w:rsidR="00D04C48" w:rsidRPr="00C77E84" w:rsidRDefault="00D04C48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77E84">
        <w:rPr>
          <w:color w:val="000000"/>
          <w:sz w:val="28"/>
          <w:szCs w:val="28"/>
        </w:rPr>
        <w:t>3. Настоящее решение вступает в силу после дня его официального опубликования и распространяется на правоотнош</w:t>
      </w:r>
      <w:r w:rsidR="00C77E84" w:rsidRPr="00C77E84">
        <w:rPr>
          <w:color w:val="000000"/>
          <w:sz w:val="28"/>
          <w:szCs w:val="28"/>
        </w:rPr>
        <w:t>ения, возникшие с 01 января 2019</w:t>
      </w:r>
      <w:r w:rsidRPr="00C77E84">
        <w:rPr>
          <w:color w:val="000000"/>
          <w:sz w:val="28"/>
          <w:szCs w:val="28"/>
        </w:rPr>
        <w:t xml:space="preserve"> года.</w:t>
      </w:r>
    </w:p>
    <w:p w:rsidR="006D0284" w:rsidRPr="00F541C4" w:rsidRDefault="006D0284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6D0284" w:rsidRPr="00F541C4" w:rsidRDefault="006D0284" w:rsidP="00D04C48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D04C48" w:rsidRPr="00F541C4" w:rsidRDefault="00D04C48" w:rsidP="00F33B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04C48" w:rsidRPr="00F541C4" w:rsidRDefault="00D04C48" w:rsidP="00D04C4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541C4">
        <w:rPr>
          <w:color w:val="000000"/>
          <w:sz w:val="28"/>
          <w:szCs w:val="28"/>
        </w:rPr>
        <w:t xml:space="preserve">Глава сельского поселения                             </w:t>
      </w:r>
      <w:r w:rsidR="00F33BE3" w:rsidRPr="00F541C4">
        <w:rPr>
          <w:color w:val="000000"/>
          <w:sz w:val="28"/>
          <w:szCs w:val="28"/>
        </w:rPr>
        <w:t xml:space="preserve">                       </w:t>
      </w:r>
      <w:r w:rsidRPr="00F541C4">
        <w:rPr>
          <w:color w:val="000000"/>
          <w:sz w:val="28"/>
          <w:szCs w:val="28"/>
        </w:rPr>
        <w:t xml:space="preserve"> </w:t>
      </w:r>
      <w:r w:rsidR="00F541C4">
        <w:rPr>
          <w:color w:val="000000"/>
          <w:sz w:val="28"/>
          <w:szCs w:val="28"/>
        </w:rPr>
        <w:t xml:space="preserve">       </w:t>
      </w:r>
      <w:r w:rsidR="00C77E84">
        <w:rPr>
          <w:color w:val="000000"/>
          <w:sz w:val="28"/>
          <w:szCs w:val="28"/>
        </w:rPr>
        <w:t xml:space="preserve">        Л.В. Марцева</w:t>
      </w:r>
    </w:p>
    <w:p w:rsidR="00D04C48" w:rsidRPr="00F541C4" w:rsidRDefault="00D04C48" w:rsidP="00D04C48">
      <w:pPr>
        <w:rPr>
          <w:sz w:val="28"/>
          <w:szCs w:val="28"/>
        </w:rPr>
      </w:pPr>
    </w:p>
    <w:p w:rsidR="00C77E84" w:rsidRPr="00F541C4" w:rsidRDefault="00C77E84">
      <w:pPr>
        <w:rPr>
          <w:sz w:val="28"/>
          <w:szCs w:val="28"/>
        </w:rPr>
      </w:pPr>
    </w:p>
    <w:sectPr w:rsidR="00C77E84" w:rsidRPr="00F541C4" w:rsidSect="007306E7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5A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443C0"/>
    <w:rsid w:val="001573E1"/>
    <w:rsid w:val="00161BEE"/>
    <w:rsid w:val="0017082E"/>
    <w:rsid w:val="00171131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1F7B5A"/>
    <w:rsid w:val="00202CDC"/>
    <w:rsid w:val="00202E45"/>
    <w:rsid w:val="00205CCB"/>
    <w:rsid w:val="00205F94"/>
    <w:rsid w:val="00223FF8"/>
    <w:rsid w:val="002336A3"/>
    <w:rsid w:val="00234D09"/>
    <w:rsid w:val="002402F7"/>
    <w:rsid w:val="0024255A"/>
    <w:rsid w:val="002553CC"/>
    <w:rsid w:val="002621F4"/>
    <w:rsid w:val="00263480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B60CD"/>
    <w:rsid w:val="004D0A94"/>
    <w:rsid w:val="004D4F7E"/>
    <w:rsid w:val="004D7521"/>
    <w:rsid w:val="004D7C37"/>
    <w:rsid w:val="004E528E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85478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979DB"/>
    <w:rsid w:val="006A64C3"/>
    <w:rsid w:val="006A6E94"/>
    <w:rsid w:val="006B7700"/>
    <w:rsid w:val="006D0284"/>
    <w:rsid w:val="006D49CA"/>
    <w:rsid w:val="006E19CB"/>
    <w:rsid w:val="006E5BD0"/>
    <w:rsid w:val="006E5BE9"/>
    <w:rsid w:val="00707B90"/>
    <w:rsid w:val="007306E7"/>
    <w:rsid w:val="00740B62"/>
    <w:rsid w:val="00745B9B"/>
    <w:rsid w:val="00746F18"/>
    <w:rsid w:val="00753B25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8E7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34FB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4F7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77E84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4C48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5C8F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3BE3"/>
    <w:rsid w:val="00F3770A"/>
    <w:rsid w:val="00F405DB"/>
    <w:rsid w:val="00F42F4F"/>
    <w:rsid w:val="00F44939"/>
    <w:rsid w:val="00F503CF"/>
    <w:rsid w:val="00F541C4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D65FA-0A41-44C0-82EB-B34B6144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C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C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4E52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25351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742.1" TargetMode="External"/><Relationship Id="rId5" Type="http://schemas.openxmlformats.org/officeDocument/2006/relationships/hyperlink" Target="garantF1://10000264.0" TargetMode="External"/><Relationship Id="rId4" Type="http://schemas.openxmlformats.org/officeDocument/2006/relationships/hyperlink" Target="garantF1://85213.1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2018-11-26T00:32:00Z</cp:lastPrinted>
  <dcterms:created xsi:type="dcterms:W3CDTF">2016-05-25T05:51:00Z</dcterms:created>
  <dcterms:modified xsi:type="dcterms:W3CDTF">2018-11-26T00:35:00Z</dcterms:modified>
</cp:coreProperties>
</file>