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C25" w:rsidRPr="004F048F" w:rsidRDefault="00E94C25" w:rsidP="00E94C25">
      <w:pPr>
        <w:autoSpaceDE w:val="0"/>
        <w:autoSpaceDN w:val="0"/>
        <w:adjustRightInd w:val="0"/>
        <w:jc w:val="center"/>
        <w:outlineLvl w:val="0"/>
        <w:rPr>
          <w:sz w:val="28"/>
          <w:szCs w:val="28"/>
        </w:rPr>
      </w:pPr>
      <w:r w:rsidRPr="004F048F">
        <w:rPr>
          <w:sz w:val="28"/>
          <w:szCs w:val="28"/>
        </w:rPr>
        <w:t>Муниципальное образование «</w:t>
      </w:r>
      <w:r>
        <w:rPr>
          <w:sz w:val="28"/>
          <w:szCs w:val="28"/>
        </w:rPr>
        <w:t>Волочаевское сельское</w:t>
      </w:r>
      <w:r w:rsidRPr="004F048F">
        <w:rPr>
          <w:sz w:val="28"/>
          <w:szCs w:val="28"/>
        </w:rPr>
        <w:t xml:space="preserve"> поселение»</w:t>
      </w:r>
    </w:p>
    <w:p w:rsidR="00E94C25" w:rsidRPr="004F048F" w:rsidRDefault="00E94C25" w:rsidP="00E94C25">
      <w:pPr>
        <w:autoSpaceDE w:val="0"/>
        <w:autoSpaceDN w:val="0"/>
        <w:adjustRightInd w:val="0"/>
        <w:jc w:val="center"/>
        <w:outlineLvl w:val="0"/>
        <w:rPr>
          <w:sz w:val="28"/>
          <w:szCs w:val="28"/>
        </w:rPr>
      </w:pPr>
      <w:r w:rsidRPr="004F048F">
        <w:rPr>
          <w:sz w:val="28"/>
          <w:szCs w:val="28"/>
        </w:rPr>
        <w:t>Смидовичского муниципального района</w:t>
      </w:r>
    </w:p>
    <w:p w:rsidR="00E94C25" w:rsidRPr="004F048F" w:rsidRDefault="00E94C25" w:rsidP="00E94C25">
      <w:pPr>
        <w:autoSpaceDE w:val="0"/>
        <w:autoSpaceDN w:val="0"/>
        <w:adjustRightInd w:val="0"/>
        <w:jc w:val="center"/>
        <w:rPr>
          <w:sz w:val="28"/>
          <w:szCs w:val="28"/>
        </w:rPr>
      </w:pPr>
      <w:r w:rsidRPr="004F048F">
        <w:rPr>
          <w:sz w:val="28"/>
          <w:szCs w:val="28"/>
        </w:rPr>
        <w:t>Еврейской автономной области</w:t>
      </w:r>
    </w:p>
    <w:p w:rsidR="00E94C25" w:rsidRPr="004F048F" w:rsidRDefault="00E94C25" w:rsidP="00E94C25">
      <w:pPr>
        <w:autoSpaceDE w:val="0"/>
        <w:autoSpaceDN w:val="0"/>
        <w:adjustRightInd w:val="0"/>
        <w:jc w:val="center"/>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АДМИНИСТРАЦИЯ </w:t>
      </w:r>
      <w:r>
        <w:rPr>
          <w:sz w:val="28"/>
          <w:szCs w:val="28"/>
        </w:rPr>
        <w:t>СЕЛЬСКОГО</w:t>
      </w:r>
      <w:r w:rsidRPr="004F048F">
        <w:rPr>
          <w:sz w:val="28"/>
          <w:szCs w:val="28"/>
        </w:rPr>
        <w:t xml:space="preserve"> ПОСЕЛЕНИЯ</w:t>
      </w:r>
    </w:p>
    <w:p w:rsidR="00E94C25" w:rsidRPr="004F048F" w:rsidRDefault="00E94C25" w:rsidP="00E94C25">
      <w:pPr>
        <w:autoSpaceDE w:val="0"/>
        <w:autoSpaceDN w:val="0"/>
        <w:adjustRightInd w:val="0"/>
        <w:jc w:val="center"/>
        <w:rPr>
          <w:sz w:val="28"/>
          <w:szCs w:val="28"/>
        </w:rPr>
      </w:pPr>
    </w:p>
    <w:p w:rsidR="00E94C25" w:rsidRDefault="00E94C25" w:rsidP="00E94C25">
      <w:pPr>
        <w:autoSpaceDE w:val="0"/>
        <w:autoSpaceDN w:val="0"/>
        <w:adjustRightInd w:val="0"/>
        <w:jc w:val="center"/>
        <w:rPr>
          <w:sz w:val="28"/>
          <w:szCs w:val="28"/>
        </w:rPr>
      </w:pPr>
      <w:r w:rsidRPr="004F048F">
        <w:rPr>
          <w:sz w:val="28"/>
          <w:szCs w:val="28"/>
        </w:rPr>
        <w:t>ПОСТАНОВЛЕНИЕ</w:t>
      </w:r>
    </w:p>
    <w:p w:rsidR="00E94C25" w:rsidRPr="004F048F" w:rsidRDefault="00E94C25" w:rsidP="00E94C25">
      <w:pPr>
        <w:autoSpaceDE w:val="0"/>
        <w:autoSpaceDN w:val="0"/>
        <w:adjustRightInd w:val="0"/>
        <w:jc w:val="center"/>
        <w:rPr>
          <w:sz w:val="28"/>
          <w:szCs w:val="28"/>
        </w:rPr>
      </w:pPr>
    </w:p>
    <w:p w:rsidR="00E94C25" w:rsidRDefault="00051377" w:rsidP="00E94C25">
      <w:pPr>
        <w:autoSpaceDE w:val="0"/>
        <w:autoSpaceDN w:val="0"/>
        <w:adjustRightInd w:val="0"/>
        <w:jc w:val="both"/>
        <w:rPr>
          <w:sz w:val="28"/>
          <w:szCs w:val="28"/>
        </w:rPr>
      </w:pPr>
      <w:r>
        <w:rPr>
          <w:sz w:val="28"/>
          <w:szCs w:val="28"/>
        </w:rPr>
        <w:t>28.10.2022</w:t>
      </w:r>
      <w:r w:rsidR="00E94C25" w:rsidRPr="004F048F">
        <w:rPr>
          <w:sz w:val="28"/>
          <w:szCs w:val="28"/>
        </w:rPr>
        <w:t xml:space="preserve">                                                                                     </w:t>
      </w:r>
      <w:r w:rsidR="00E94C25">
        <w:rPr>
          <w:sz w:val="28"/>
          <w:szCs w:val="28"/>
        </w:rPr>
        <w:t xml:space="preserve">            </w:t>
      </w:r>
      <w:r w:rsidR="00E61C91">
        <w:rPr>
          <w:sz w:val="28"/>
          <w:szCs w:val="28"/>
        </w:rPr>
        <w:t xml:space="preserve">           </w:t>
      </w:r>
      <w:r w:rsidR="00E94C25" w:rsidRPr="004F048F">
        <w:rPr>
          <w:sz w:val="28"/>
          <w:szCs w:val="28"/>
        </w:rPr>
        <w:t>№</w:t>
      </w:r>
      <w:r w:rsidR="00E94C25">
        <w:rPr>
          <w:sz w:val="28"/>
          <w:szCs w:val="28"/>
        </w:rPr>
        <w:t xml:space="preserve"> </w:t>
      </w:r>
      <w:r>
        <w:rPr>
          <w:sz w:val="28"/>
          <w:szCs w:val="28"/>
        </w:rPr>
        <w:t>181</w:t>
      </w:r>
    </w:p>
    <w:p w:rsidR="00E94C25" w:rsidRPr="004F048F" w:rsidRDefault="00E94C25" w:rsidP="00E94C25">
      <w:pPr>
        <w:autoSpaceDE w:val="0"/>
        <w:autoSpaceDN w:val="0"/>
        <w:adjustRightInd w:val="0"/>
        <w:jc w:val="both"/>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с. </w:t>
      </w:r>
      <w:r>
        <w:rPr>
          <w:sz w:val="28"/>
          <w:szCs w:val="28"/>
        </w:rPr>
        <w:t>Партизанское</w:t>
      </w:r>
    </w:p>
    <w:p w:rsidR="00E94C25" w:rsidRPr="00585871" w:rsidRDefault="00E94C25" w:rsidP="00E94C25">
      <w:pPr>
        <w:jc w:val="center"/>
        <w:rPr>
          <w:sz w:val="28"/>
          <w:szCs w:val="28"/>
        </w:rPr>
      </w:pPr>
    </w:p>
    <w:p w:rsidR="00E94C25" w:rsidRPr="00585871" w:rsidRDefault="00B31543" w:rsidP="00E94C25">
      <w:pPr>
        <w:jc w:val="both"/>
        <w:rPr>
          <w:sz w:val="28"/>
          <w:szCs w:val="28"/>
        </w:rPr>
      </w:pPr>
      <w:r w:rsidRPr="00B31543">
        <w:rPr>
          <w:sz w:val="28"/>
          <w:szCs w:val="28"/>
        </w:rPr>
        <w:t>О внесении изменений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w:t>
      </w:r>
      <w:r w:rsidR="00E94C25">
        <w:rPr>
          <w:sz w:val="28"/>
          <w:szCs w:val="28"/>
        </w:rPr>
        <w:t xml:space="preserve"> </w:t>
      </w:r>
    </w:p>
    <w:p w:rsidR="00E94C25" w:rsidRPr="00585871" w:rsidRDefault="00E94C25" w:rsidP="00E94C25">
      <w:pPr>
        <w:jc w:val="both"/>
        <w:rPr>
          <w:sz w:val="28"/>
          <w:szCs w:val="28"/>
        </w:rPr>
      </w:pPr>
    </w:p>
    <w:p w:rsidR="00E94C25" w:rsidRPr="00585871" w:rsidRDefault="00E94C25" w:rsidP="00E94C25">
      <w:pPr>
        <w:jc w:val="both"/>
        <w:rPr>
          <w:sz w:val="28"/>
          <w:szCs w:val="28"/>
        </w:rPr>
      </w:pPr>
    </w:p>
    <w:p w:rsidR="00E94C25" w:rsidRPr="00EA4212" w:rsidRDefault="00E94C25" w:rsidP="00E94C25">
      <w:pPr>
        <w:ind w:firstLine="709"/>
        <w:jc w:val="both"/>
        <w:rPr>
          <w:color w:val="000000"/>
          <w:spacing w:val="2"/>
          <w:sz w:val="28"/>
          <w:szCs w:val="28"/>
        </w:rPr>
      </w:pPr>
      <w:r w:rsidRPr="00C46295">
        <w:rPr>
          <w:color w:val="000000"/>
          <w:spacing w:val="2"/>
          <w:sz w:val="28"/>
          <w:szCs w:val="28"/>
        </w:rPr>
        <w:t>В соответствии с</w:t>
      </w:r>
      <w:r>
        <w:rPr>
          <w:color w:val="000000"/>
          <w:spacing w:val="2"/>
          <w:sz w:val="28"/>
          <w:szCs w:val="28"/>
        </w:rPr>
        <w:t xml:space="preserve"> Федеральным законом от 06.10.2003 № 131-ФЗ «Об общих принципах организации местного самоуправления в Российской Федерации», с постановлением Правительства </w:t>
      </w:r>
      <w:r w:rsidRPr="00EA4212">
        <w:rPr>
          <w:color w:val="000000"/>
          <w:spacing w:val="2"/>
          <w:sz w:val="28"/>
          <w:szCs w:val="28"/>
        </w:rPr>
        <w:t>РФ от 10 февраля 2017 </w:t>
      </w:r>
      <w:r>
        <w:rPr>
          <w:color w:val="000000"/>
          <w:spacing w:val="2"/>
          <w:sz w:val="28"/>
          <w:szCs w:val="28"/>
        </w:rPr>
        <w:t xml:space="preserve"> </w:t>
      </w:r>
      <w:r w:rsidRPr="00EA4212">
        <w:rPr>
          <w:color w:val="000000"/>
          <w:spacing w:val="2"/>
          <w:sz w:val="28"/>
          <w:szCs w:val="28"/>
        </w:rPr>
        <w:t>г</w:t>
      </w:r>
      <w:r>
        <w:rPr>
          <w:color w:val="000000"/>
          <w:spacing w:val="2"/>
          <w:sz w:val="28"/>
          <w:szCs w:val="28"/>
        </w:rPr>
        <w:t>ода №</w:t>
      </w:r>
      <w:r w:rsidRPr="00EA4212">
        <w:rPr>
          <w:color w:val="000000"/>
          <w:spacing w:val="2"/>
          <w:sz w:val="28"/>
          <w:szCs w:val="28"/>
        </w:rPr>
        <w:t> 169</w:t>
      </w:r>
      <w:r>
        <w:rPr>
          <w:color w:val="000000"/>
          <w:spacing w:val="2"/>
          <w:sz w:val="28"/>
          <w:szCs w:val="28"/>
        </w:rPr>
        <w:t xml:space="preserve"> «</w:t>
      </w:r>
      <w:r w:rsidRPr="00EA4212">
        <w:rPr>
          <w:color w:val="000000"/>
          <w:spacing w:val="2"/>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color w:val="000000"/>
          <w:spacing w:val="2"/>
          <w:sz w:val="28"/>
          <w:szCs w:val="28"/>
        </w:rPr>
        <w:t xml:space="preserve">», </w:t>
      </w:r>
      <w:r w:rsidRPr="00C46295">
        <w:rPr>
          <w:color w:val="000000"/>
          <w:spacing w:val="2"/>
          <w:sz w:val="28"/>
          <w:szCs w:val="28"/>
        </w:rPr>
        <w:t> </w:t>
      </w:r>
      <w:hyperlink r:id="rId7" w:history="1">
        <w:r w:rsidRPr="00C46295">
          <w:rPr>
            <w:color w:val="000000"/>
            <w:spacing w:val="2"/>
            <w:sz w:val="28"/>
            <w:szCs w:val="28"/>
          </w:rPr>
          <w:t>Уставом муниципального образования «</w:t>
        </w:r>
        <w:r>
          <w:rPr>
            <w:color w:val="000000"/>
            <w:spacing w:val="2"/>
            <w:sz w:val="28"/>
            <w:szCs w:val="28"/>
          </w:rPr>
          <w:t>Волочаевское сельское поселение</w:t>
        </w:r>
        <w:r w:rsidRPr="00C46295">
          <w:rPr>
            <w:color w:val="000000"/>
            <w:spacing w:val="2"/>
            <w:sz w:val="28"/>
            <w:szCs w:val="28"/>
          </w:rPr>
          <w:t xml:space="preserve">» </w:t>
        </w:r>
        <w:r w:rsidRPr="00C46295">
          <w:rPr>
            <w:bCs/>
            <w:color w:val="000000"/>
            <w:kern w:val="36"/>
            <w:sz w:val="28"/>
            <w:szCs w:val="28"/>
          </w:rPr>
          <w:t xml:space="preserve">Смидовичского муниципального района </w:t>
        </w:r>
        <w:r w:rsidRPr="00C46295">
          <w:rPr>
            <w:color w:val="000000"/>
            <w:spacing w:val="2"/>
            <w:sz w:val="28"/>
            <w:szCs w:val="28"/>
          </w:rPr>
          <w:t>Еврейской автономной области</w:t>
        </w:r>
      </w:hyperlink>
      <w:r>
        <w:rPr>
          <w:color w:val="000000"/>
          <w:spacing w:val="2"/>
          <w:sz w:val="28"/>
          <w:szCs w:val="28"/>
        </w:rPr>
        <w:t xml:space="preserve">, постановлением администрации сельского </w:t>
      </w:r>
      <w:r w:rsidRPr="00C46295">
        <w:rPr>
          <w:color w:val="000000"/>
          <w:spacing w:val="2"/>
          <w:sz w:val="28"/>
          <w:szCs w:val="28"/>
        </w:rPr>
        <w:t>поселения </w:t>
      </w:r>
      <w:r>
        <w:rPr>
          <w:color w:val="000000"/>
          <w:spacing w:val="2"/>
          <w:sz w:val="28"/>
          <w:szCs w:val="28"/>
        </w:rPr>
        <w:t xml:space="preserve"> </w:t>
      </w:r>
      <w:hyperlink r:id="rId8" w:history="1">
        <w:r w:rsidRPr="00C46295">
          <w:rPr>
            <w:color w:val="000000"/>
            <w:spacing w:val="2"/>
            <w:sz w:val="28"/>
            <w:szCs w:val="28"/>
          </w:rPr>
          <w:t xml:space="preserve">от </w:t>
        </w:r>
        <w:r>
          <w:rPr>
            <w:color w:val="000000"/>
            <w:spacing w:val="2"/>
            <w:sz w:val="28"/>
            <w:szCs w:val="28"/>
          </w:rPr>
          <w:t>23.07.2014 № 130</w:t>
        </w:r>
        <w:r w:rsidRPr="00C46295">
          <w:rPr>
            <w:color w:val="000000"/>
            <w:spacing w:val="2"/>
            <w:sz w:val="28"/>
            <w:szCs w:val="28"/>
          </w:rPr>
          <w:t xml:space="preserve"> «</w:t>
        </w:r>
        <w:r w:rsidRPr="00412A56">
          <w:rPr>
            <w:bCs/>
            <w:color w:val="000000"/>
            <w:sz w:val="28"/>
            <w:szCs w:val="28"/>
          </w:rPr>
          <w:t>Об утверждении Порядка  принятия решений о разработке, формирования, реализации муниципальных программ и проведения оценки эффективности их реализации</w:t>
        </w:r>
        <w:r>
          <w:rPr>
            <w:color w:val="000000"/>
            <w:spacing w:val="2"/>
            <w:sz w:val="28"/>
            <w:szCs w:val="28"/>
          </w:rPr>
          <w:t>»</w:t>
        </w:r>
      </w:hyperlink>
      <w:r>
        <w:rPr>
          <w:color w:val="000000"/>
          <w:spacing w:val="2"/>
          <w:sz w:val="28"/>
          <w:szCs w:val="28"/>
        </w:rPr>
        <w:t xml:space="preserve"> </w:t>
      </w:r>
      <w:r w:rsidRPr="00C46295">
        <w:rPr>
          <w:color w:val="000000"/>
          <w:spacing w:val="2"/>
          <w:sz w:val="28"/>
          <w:szCs w:val="28"/>
        </w:rPr>
        <w:t xml:space="preserve">администрация </w:t>
      </w:r>
      <w:r>
        <w:rPr>
          <w:color w:val="000000"/>
          <w:spacing w:val="2"/>
          <w:sz w:val="28"/>
          <w:szCs w:val="28"/>
        </w:rPr>
        <w:t xml:space="preserve">сельского </w:t>
      </w:r>
      <w:r w:rsidRPr="00C46295">
        <w:rPr>
          <w:color w:val="000000"/>
          <w:spacing w:val="2"/>
          <w:sz w:val="28"/>
          <w:szCs w:val="28"/>
        </w:rPr>
        <w:t>поселения</w:t>
      </w:r>
    </w:p>
    <w:p w:rsidR="00E94C25" w:rsidRPr="00C46295" w:rsidRDefault="00E94C25" w:rsidP="00E94C25">
      <w:pPr>
        <w:shd w:val="clear" w:color="auto" w:fill="FFFFFF"/>
        <w:spacing w:line="315" w:lineRule="atLeast"/>
        <w:jc w:val="both"/>
        <w:textAlignment w:val="baseline"/>
        <w:rPr>
          <w:color w:val="000000"/>
          <w:spacing w:val="2"/>
          <w:sz w:val="28"/>
          <w:szCs w:val="28"/>
        </w:rPr>
      </w:pPr>
      <w:r w:rsidRPr="00C46295">
        <w:rPr>
          <w:color w:val="000000"/>
          <w:spacing w:val="2"/>
          <w:sz w:val="28"/>
          <w:szCs w:val="28"/>
        </w:rPr>
        <w:t>ПОСТАНОВЛЯЕТ:</w:t>
      </w:r>
    </w:p>
    <w:p w:rsidR="00E94C25" w:rsidRPr="00A318F9" w:rsidRDefault="00B31543" w:rsidP="0038026A">
      <w:pPr>
        <w:pStyle w:val="a6"/>
        <w:numPr>
          <w:ilvl w:val="0"/>
          <w:numId w:val="1"/>
        </w:numPr>
        <w:ind w:left="0" w:firstLine="825"/>
        <w:jc w:val="both"/>
        <w:rPr>
          <w:color w:val="000000"/>
          <w:spacing w:val="2"/>
          <w:sz w:val="28"/>
          <w:szCs w:val="28"/>
        </w:rPr>
      </w:pPr>
      <w:r w:rsidRPr="00B31543">
        <w:rPr>
          <w:color w:val="000000"/>
          <w:spacing w:val="2"/>
          <w:sz w:val="28"/>
          <w:szCs w:val="28"/>
        </w:rPr>
        <w:t xml:space="preserve">Внести </w:t>
      </w:r>
      <w:r w:rsidR="0038026A">
        <w:rPr>
          <w:color w:val="000000"/>
          <w:spacing w:val="2"/>
          <w:sz w:val="28"/>
          <w:szCs w:val="28"/>
        </w:rPr>
        <w:t>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 изменения, изложив ее в следующей редакции</w:t>
      </w:r>
      <w:r w:rsidR="00A318F9" w:rsidRPr="00A318F9">
        <w:rPr>
          <w:sz w:val="28"/>
          <w:szCs w:val="28"/>
        </w:rPr>
        <w:t>:</w:t>
      </w:r>
    </w:p>
    <w:p w:rsidR="00A318F9" w:rsidRPr="00A318F9" w:rsidRDefault="00A318F9" w:rsidP="00A318F9">
      <w:pPr>
        <w:jc w:val="both"/>
        <w:rPr>
          <w:color w:val="000000"/>
          <w:spacing w:val="2"/>
          <w:sz w:val="28"/>
          <w:szCs w:val="28"/>
        </w:rPr>
      </w:pPr>
      <w:r w:rsidRPr="00A318F9">
        <w:rPr>
          <w:color w:val="000000"/>
          <w:spacing w:val="2"/>
          <w:sz w:val="28"/>
          <w:szCs w:val="28"/>
        </w:rPr>
        <w:t>«</w:t>
      </w:r>
    </w:p>
    <w:p w:rsidR="00A318F9" w:rsidRPr="00A318F9" w:rsidRDefault="00A318F9" w:rsidP="00A318F9">
      <w:pPr>
        <w:ind w:firstLine="225"/>
        <w:jc w:val="center"/>
        <w:rPr>
          <w:sz w:val="28"/>
          <w:szCs w:val="28"/>
        </w:rPr>
      </w:pPr>
      <w:r w:rsidRPr="00A318F9">
        <w:rPr>
          <w:sz w:val="28"/>
          <w:szCs w:val="28"/>
        </w:rPr>
        <w:tab/>
        <w:t>1.Паспорт муниципальной</w:t>
      </w:r>
      <w:r>
        <w:rPr>
          <w:sz w:val="28"/>
          <w:szCs w:val="28"/>
        </w:rPr>
        <w:t xml:space="preserve"> </w:t>
      </w:r>
      <w:r w:rsidRPr="00A318F9">
        <w:rPr>
          <w:sz w:val="28"/>
          <w:szCs w:val="28"/>
        </w:rPr>
        <w:t>программы</w:t>
      </w:r>
    </w:p>
    <w:p w:rsidR="00A318F9" w:rsidRPr="00A318F9" w:rsidRDefault="00A318F9" w:rsidP="00A318F9">
      <w:pPr>
        <w:jc w:val="center"/>
        <w:rPr>
          <w:sz w:val="28"/>
          <w:szCs w:val="28"/>
        </w:rPr>
      </w:pP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Pr>
          <w:sz w:val="28"/>
          <w:szCs w:val="28"/>
        </w:rPr>
        <w:t>4</w:t>
      </w:r>
      <w:r w:rsidRPr="00A318F9">
        <w:rPr>
          <w:sz w:val="28"/>
          <w:szCs w:val="28"/>
        </w:rPr>
        <w:t xml:space="preserve"> годах»</w:t>
      </w:r>
    </w:p>
    <w:p w:rsidR="00A318F9" w:rsidRPr="00A318F9" w:rsidRDefault="00A318F9" w:rsidP="00A318F9">
      <w:pPr>
        <w:jc w:val="center"/>
        <w:rPr>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820"/>
        <w:gridCol w:w="4819"/>
      </w:tblGrid>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bCs/>
                <w:color w:val="000000"/>
              </w:rPr>
              <w:t>Наименование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t xml:space="preserve">Формирование современной городской среды </w:t>
            </w:r>
            <w:r w:rsidRPr="00A318F9">
              <w:lastRenderedPageBreak/>
              <w:t>на территории Волочаевского сельского поселения Смидовичского муниципального района Еврейской автономной области в 2018-202</w:t>
            </w:r>
            <w:r>
              <w:t>4</w:t>
            </w:r>
            <w:r w:rsidRPr="00A318F9">
              <w:t xml:space="preserve"> годах</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lastRenderedPageBreak/>
              <w:t>Основание для разработки программы (наименование, номер и дата муниципального правового акта)</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1. 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A318F9" w:rsidRPr="00A318F9" w:rsidRDefault="00A318F9" w:rsidP="00A318F9">
            <w:pPr>
              <w:widowControl w:val="0"/>
              <w:autoSpaceDE w:val="0"/>
              <w:autoSpaceDN w:val="0"/>
              <w:adjustRightInd w:val="0"/>
              <w:jc w:val="both"/>
              <w:rPr>
                <w:color w:val="000000"/>
              </w:rPr>
            </w:pPr>
            <w:r w:rsidRPr="00A318F9">
              <w:rPr>
                <w:color w:val="000000"/>
              </w:rPr>
              <w:t>2. Федеральный закон от 06.10.2003 № 131 – ФЗ «Об общих принципах организации местного самоуправления в Российской Федерации».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Наименование заказчика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разработчики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Цель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r w:rsidRPr="00A318F9">
              <w:t>Повышение уровня благоустройства территории сельского поселения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задачи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1. Повышение уровня благоустройства дворовых территорий;</w:t>
            </w:r>
          </w:p>
          <w:p w:rsidR="00A318F9" w:rsidRPr="00A318F9" w:rsidRDefault="00A318F9" w:rsidP="00A318F9">
            <w:pPr>
              <w:widowControl w:val="0"/>
              <w:autoSpaceDE w:val="0"/>
              <w:autoSpaceDN w:val="0"/>
              <w:adjustRightInd w:val="0"/>
              <w:rPr>
                <w:color w:val="000000"/>
              </w:rPr>
            </w:pPr>
            <w:r w:rsidRPr="00A318F9">
              <w:rPr>
                <w:color w:val="000000"/>
              </w:rPr>
              <w:t xml:space="preserve">       2. Повышения уровня благоустройства наиболее посещаемой территории  общего пользования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Сроки и этапы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2018-202</w:t>
            </w:r>
            <w:r w:rsidR="006D0878">
              <w:rPr>
                <w:color w:val="000000"/>
              </w:rPr>
              <w:t>4</w:t>
            </w:r>
            <w:r w:rsidRPr="00A318F9">
              <w:rPr>
                <w:color w:val="000000"/>
              </w:rPr>
              <w:t xml:space="preserve"> годы в </w:t>
            </w:r>
            <w:r w:rsidR="006D0878">
              <w:rPr>
                <w:color w:val="000000"/>
              </w:rPr>
              <w:t>7</w:t>
            </w:r>
            <w:r w:rsidRPr="00A318F9">
              <w:rPr>
                <w:color w:val="000000"/>
              </w:rPr>
              <w:t xml:space="preserve"> этапов</w:t>
            </w:r>
          </w:p>
          <w:p w:rsidR="00A318F9" w:rsidRPr="00A318F9" w:rsidRDefault="00A318F9" w:rsidP="00A318F9">
            <w:pPr>
              <w:widowControl w:val="0"/>
              <w:autoSpaceDE w:val="0"/>
              <w:autoSpaceDN w:val="0"/>
              <w:adjustRightInd w:val="0"/>
              <w:rPr>
                <w:color w:val="000000"/>
              </w:rPr>
            </w:pP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Перечень подпрограмм</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Исполнители основных мероприятий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Объемы и источники финансирования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 xml:space="preserve"> Общий объем финансирования муниципальной программы составляет 582,951 тыс. руб., из них:</w:t>
            </w:r>
          </w:p>
          <w:p w:rsidR="00A318F9" w:rsidRPr="00A318F9" w:rsidRDefault="00A318F9" w:rsidP="00A318F9">
            <w:pPr>
              <w:autoSpaceDE w:val="0"/>
              <w:autoSpaceDN w:val="0"/>
              <w:adjustRightInd w:val="0"/>
              <w:jc w:val="both"/>
            </w:pPr>
            <w:r w:rsidRPr="00A318F9">
              <w:t>2018 год всего – 582,951 тыс. рублей, в том числе: 52,086 тыс. рублей за счет средств областного бюджета, 468,770 тыс. рублей за счет средств федерального бюджета, 52,086 тыс. рублей за счет средств местного бюджета, 10,009 тыс. рублей за счет безвозмездных поступлений в местный бюджет;</w:t>
            </w:r>
          </w:p>
          <w:p w:rsidR="00A318F9" w:rsidRPr="00A318F9" w:rsidRDefault="00A318F9" w:rsidP="00A318F9">
            <w:pPr>
              <w:autoSpaceDE w:val="0"/>
              <w:autoSpaceDN w:val="0"/>
              <w:adjustRightInd w:val="0"/>
              <w:jc w:val="both"/>
            </w:pPr>
            <w:r w:rsidRPr="00A318F9">
              <w:t xml:space="preserve">2019 год всего – 899,106 тыс. рублей, в том числе: 8,1 тыс. рублей за счет средств областного бюджета, 801,905 тыс. рублей за счет средств федерального бюджета, 89,101 тыс. рублей за счет средств местного бюджета. </w:t>
            </w:r>
          </w:p>
          <w:p w:rsidR="00A318F9" w:rsidRPr="00A318F9" w:rsidRDefault="00A318F9" w:rsidP="00A318F9">
            <w:r w:rsidRPr="00A318F9">
              <w:lastRenderedPageBreak/>
              <w:t>2020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Pr="00A318F9" w:rsidRDefault="00A318F9" w:rsidP="00A318F9">
            <w:r w:rsidRPr="00A318F9">
              <w:t xml:space="preserve">2021 год всего – </w:t>
            </w:r>
            <w:r w:rsidR="009B7972">
              <w:t>774,2</w:t>
            </w:r>
            <w:r w:rsidRPr="00A318F9">
              <w:t xml:space="preserve"> тыс. рублей, в том числе: </w:t>
            </w:r>
            <w:r w:rsidR="009B7972">
              <w:t>0,0</w:t>
            </w:r>
            <w:r w:rsidRPr="00A318F9">
              <w:t xml:space="preserve"> тыс. рублей за счет средств областного бюджета, </w:t>
            </w:r>
            <w:r w:rsidR="009B7972">
              <w:t>667,20</w:t>
            </w:r>
            <w:r w:rsidRPr="00A318F9">
              <w:t xml:space="preserve"> тыс. рублей за счет средств федерального бюджета, </w:t>
            </w:r>
            <w:r w:rsidR="009B7972">
              <w:t>107,00</w:t>
            </w:r>
            <w:r w:rsidRPr="00A318F9">
              <w:t xml:space="preserve"> тыс. рублей за счет средств местного бюджета;</w:t>
            </w:r>
          </w:p>
          <w:p w:rsidR="00A318F9" w:rsidRDefault="00A318F9" w:rsidP="00A318F9">
            <w:r w:rsidRPr="00A318F9">
              <w:t>2022 год всего  -</w:t>
            </w:r>
            <w:r w:rsidR="00EC2F91">
              <w:t>729,978</w:t>
            </w:r>
            <w:r w:rsidRPr="00A318F9">
              <w:t xml:space="preserve"> тыс. рублей, в том числе: </w:t>
            </w:r>
            <w:r w:rsidR="00EC2F91">
              <w:t>6,576</w:t>
            </w:r>
            <w:r w:rsidRPr="00A318F9">
              <w:t xml:space="preserve"> тыс. рублей за счет средств областного бюджета, </w:t>
            </w:r>
            <w:r w:rsidR="00EC2F91">
              <w:t>651,024</w:t>
            </w:r>
            <w:r w:rsidRPr="00A318F9">
              <w:t xml:space="preserve"> тыс. рублей за счет средств федерального бюджета, </w:t>
            </w:r>
            <w:r w:rsidR="00EC2F91">
              <w:t>72,378</w:t>
            </w:r>
            <w:r w:rsidRPr="00A318F9">
              <w:t xml:space="preserve"> тыс. рублей за счет средств местного бюджета</w:t>
            </w:r>
            <w:r w:rsidR="006D0878">
              <w:t>;</w:t>
            </w:r>
          </w:p>
          <w:p w:rsidR="006D0878" w:rsidRDefault="006D0878" w:rsidP="00A318F9">
            <w:r>
              <w:t xml:space="preserve">2023 год всего – </w:t>
            </w:r>
            <w:r w:rsidR="00EC2F91">
              <w:t>723,36</w:t>
            </w:r>
            <w:r>
              <w:t xml:space="preserve"> тыс. руб.;</w:t>
            </w:r>
          </w:p>
          <w:p w:rsidR="006D0878" w:rsidRPr="00A318F9" w:rsidRDefault="006D0878" w:rsidP="00EC2F91">
            <w:r>
              <w:t xml:space="preserve">2024 год всего – </w:t>
            </w:r>
            <w:r w:rsidR="00EC2F91">
              <w:t>723,36</w:t>
            </w:r>
            <w:r>
              <w:t xml:space="preserve"> тыс. руб.</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lastRenderedPageBreak/>
              <w:t>Ожидаемые конечные результаты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jc w:val="both"/>
              <w:rPr>
                <w:color w:val="000000"/>
              </w:rPr>
            </w:pPr>
            <w:r w:rsidRPr="00A318F9">
              <w:rPr>
                <w:color w:val="000000"/>
              </w:rPr>
              <w:t>Осуществить благоустройство территории общего пользования</w:t>
            </w:r>
          </w:p>
          <w:p w:rsidR="00A318F9" w:rsidRPr="00A318F9" w:rsidRDefault="00A318F9" w:rsidP="00A318F9">
            <w:pPr>
              <w:jc w:val="both"/>
              <w:rPr>
                <w:color w:val="000000"/>
              </w:rPr>
            </w:pPr>
            <w:r w:rsidRPr="00A318F9">
              <w:rPr>
                <w:color w:val="000000"/>
              </w:rPr>
              <w:t xml:space="preserve">Осуществить благоустройство дворовых территорий </w:t>
            </w:r>
          </w:p>
        </w:tc>
      </w:tr>
    </w:tbl>
    <w:p w:rsidR="00A318F9" w:rsidRPr="00A318F9" w:rsidRDefault="00A318F9" w:rsidP="00A318F9">
      <w:pPr>
        <w:jc w:val="center"/>
        <w:rPr>
          <w:sz w:val="28"/>
          <w:szCs w:val="28"/>
        </w:rPr>
      </w:pPr>
    </w:p>
    <w:p w:rsidR="00A318F9" w:rsidRPr="00A318F9" w:rsidRDefault="00A318F9" w:rsidP="00A318F9">
      <w:pPr>
        <w:jc w:val="center"/>
        <w:rPr>
          <w:sz w:val="28"/>
          <w:szCs w:val="28"/>
        </w:rPr>
      </w:pPr>
    </w:p>
    <w:p w:rsidR="00A318F9" w:rsidRPr="00A318F9" w:rsidRDefault="00A318F9" w:rsidP="00A318F9">
      <w:pPr>
        <w:tabs>
          <w:tab w:val="left" w:pos="709"/>
        </w:tabs>
        <w:ind w:left="709"/>
        <w:jc w:val="center"/>
        <w:rPr>
          <w:b/>
          <w:sz w:val="28"/>
          <w:szCs w:val="28"/>
        </w:rPr>
      </w:pPr>
      <w:r w:rsidRPr="00A318F9">
        <w:rPr>
          <w:b/>
          <w:sz w:val="28"/>
          <w:szCs w:val="28"/>
        </w:rPr>
        <w:t>2. Содержание проблем и обоснование необходимости ее решения программными методами</w:t>
      </w:r>
    </w:p>
    <w:p w:rsidR="00A318F9" w:rsidRPr="00A318F9" w:rsidRDefault="00A318F9" w:rsidP="00A318F9">
      <w:pPr>
        <w:tabs>
          <w:tab w:val="left" w:pos="709"/>
        </w:tabs>
        <w:ind w:left="709"/>
        <w:jc w:val="center"/>
        <w:rPr>
          <w:b/>
          <w:sz w:val="28"/>
          <w:szCs w:val="28"/>
        </w:rPr>
      </w:pP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организация благоустройства и озеленения территории относится к вопросам местного значения Волочаевского сельского поселения.</w:t>
      </w: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целях создания благоприятных условий жизни для жителей Волочаевского сельского поселения Смидовичского муниципального района Еврейской автономной области – (далее – сельское поселение) в своей деятельности стремится к созданию современного облика областного центра через повышение уровня его благоустройства.</w:t>
      </w:r>
    </w:p>
    <w:p w:rsidR="00A318F9" w:rsidRPr="00A318F9" w:rsidRDefault="00A318F9" w:rsidP="00A318F9">
      <w:pPr>
        <w:jc w:val="both"/>
        <w:rPr>
          <w:sz w:val="28"/>
          <w:szCs w:val="28"/>
        </w:rPr>
      </w:pPr>
      <w:r w:rsidRPr="00A318F9">
        <w:rPr>
          <w:sz w:val="28"/>
          <w:szCs w:val="28"/>
        </w:rPr>
        <w:tab/>
        <w:t xml:space="preserve">Проблемы благоустройства в сельском поселении требуют ежедневного внимания и принятия эффективных решений. Понятие «благоустройство территории» включает в себя целый комплекс работ по бесперебойному освещению, содержанию и обслуживанию сетей наружного освещения, озеленению территории, уборке территории от мусора, ликвидации несанкционированных свалок, а также прочие мероприятия. Все эти виды работ осуществляются для создания условий, способствующих комфортной жизнедеятельности населения. </w:t>
      </w:r>
    </w:p>
    <w:p w:rsidR="00A318F9" w:rsidRPr="00A318F9" w:rsidRDefault="00A318F9" w:rsidP="00A318F9">
      <w:pPr>
        <w:jc w:val="both"/>
        <w:rPr>
          <w:sz w:val="28"/>
          <w:szCs w:val="28"/>
        </w:rPr>
      </w:pPr>
      <w:r w:rsidRPr="00A318F9">
        <w:rPr>
          <w:sz w:val="28"/>
          <w:szCs w:val="28"/>
        </w:rPr>
        <w:tab/>
        <w:t xml:space="preserve">Для нормального функционирования сельского поселения большое значение имеет  благоустройство дворовых территорий многоквартирных </w:t>
      </w:r>
      <w:r w:rsidRPr="00A318F9">
        <w:rPr>
          <w:sz w:val="28"/>
          <w:szCs w:val="28"/>
        </w:rPr>
        <w:lastRenderedPageBreak/>
        <w:t>домов. 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утрачен внешний облик газонов.</w:t>
      </w:r>
    </w:p>
    <w:p w:rsidR="00A318F9" w:rsidRPr="00A318F9" w:rsidRDefault="00A318F9" w:rsidP="00A318F9">
      <w:pPr>
        <w:jc w:val="both"/>
        <w:rPr>
          <w:sz w:val="28"/>
          <w:szCs w:val="28"/>
        </w:rPr>
      </w:pPr>
      <w:r w:rsidRPr="00A318F9">
        <w:rPr>
          <w:sz w:val="28"/>
          <w:szCs w:val="28"/>
        </w:rPr>
        <w:tab/>
        <w:t>Кроме дворовых территорий в сельском поселении комплексного подхода требуют и наиболее посещаемые территории общего пользования, такие как игровые и спортивные площадки.</w:t>
      </w:r>
    </w:p>
    <w:p w:rsidR="00A318F9" w:rsidRPr="00A318F9" w:rsidRDefault="00A318F9" w:rsidP="00A318F9">
      <w:pPr>
        <w:ind w:firstLine="709"/>
        <w:jc w:val="both"/>
        <w:rPr>
          <w:sz w:val="28"/>
          <w:szCs w:val="28"/>
        </w:rPr>
      </w:pPr>
      <w:r w:rsidRPr="00A318F9">
        <w:rPr>
          <w:sz w:val="28"/>
          <w:szCs w:val="28"/>
        </w:rPr>
        <w:t>К решению проблем благоустройства дворовых территорий и наиболее посещаемый территорий общего пользования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года, поскольку требуют значительных бюджетных расходов.</w:t>
      </w:r>
    </w:p>
    <w:p w:rsidR="00A318F9" w:rsidRPr="00A318F9" w:rsidRDefault="00A318F9" w:rsidP="00A318F9">
      <w:pPr>
        <w:ind w:firstLine="709"/>
        <w:jc w:val="both"/>
        <w:rPr>
          <w:sz w:val="28"/>
          <w:szCs w:val="28"/>
        </w:rPr>
      </w:pPr>
      <w:r w:rsidRPr="00A318F9">
        <w:rPr>
          <w:sz w:val="28"/>
          <w:szCs w:val="28"/>
        </w:rPr>
        <w:t>Конкретная деятельность по выходу из сложившейся ситуации, связанная с планированием и организацией работ по вопросам благоустройства, санитарного состояния территории сельского поселения, создания комфортных условий проживания населения будет осуществляться в рамках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(далее </w:t>
      </w:r>
      <w:r w:rsidR="006D0878">
        <w:rPr>
          <w:sz w:val="28"/>
          <w:szCs w:val="28"/>
        </w:rPr>
        <w:t>–</w:t>
      </w:r>
      <w:r w:rsidRPr="00A318F9">
        <w:rPr>
          <w:sz w:val="28"/>
          <w:szCs w:val="28"/>
        </w:rPr>
        <w:t xml:space="preserve"> Программа).</w:t>
      </w:r>
    </w:p>
    <w:p w:rsidR="00A318F9" w:rsidRPr="00A318F9" w:rsidRDefault="00A318F9" w:rsidP="00A318F9">
      <w:pPr>
        <w:rPr>
          <w:sz w:val="28"/>
          <w:szCs w:val="28"/>
        </w:rPr>
      </w:pPr>
    </w:p>
    <w:p w:rsidR="00A318F9" w:rsidRPr="006D0878" w:rsidRDefault="00A318F9" w:rsidP="006D0878">
      <w:pPr>
        <w:pStyle w:val="a6"/>
        <w:numPr>
          <w:ilvl w:val="0"/>
          <w:numId w:val="30"/>
        </w:numPr>
        <w:jc w:val="center"/>
        <w:rPr>
          <w:b/>
          <w:sz w:val="28"/>
          <w:szCs w:val="28"/>
        </w:rPr>
      </w:pPr>
      <w:r w:rsidRPr="006D0878">
        <w:rPr>
          <w:b/>
          <w:sz w:val="28"/>
          <w:szCs w:val="28"/>
        </w:rPr>
        <w:t>Цели, задачи, этапы и сроки реализации Программы</w:t>
      </w:r>
    </w:p>
    <w:p w:rsidR="00A318F9" w:rsidRPr="00A318F9" w:rsidRDefault="00A318F9" w:rsidP="00A318F9">
      <w:pPr>
        <w:jc w:val="center"/>
        <w:rPr>
          <w:b/>
          <w:sz w:val="28"/>
          <w:szCs w:val="28"/>
        </w:rPr>
      </w:pPr>
    </w:p>
    <w:p w:rsidR="00A318F9" w:rsidRPr="00A318F9" w:rsidRDefault="00A318F9" w:rsidP="00A318F9">
      <w:pPr>
        <w:jc w:val="center"/>
        <w:rPr>
          <w:sz w:val="28"/>
          <w:szCs w:val="28"/>
        </w:rPr>
      </w:pPr>
      <w:r w:rsidRPr="00A318F9">
        <w:rPr>
          <w:sz w:val="28"/>
          <w:szCs w:val="28"/>
        </w:rPr>
        <w:t>3.1. Цель и задачи Программы</w:t>
      </w:r>
    </w:p>
    <w:p w:rsidR="00A318F9" w:rsidRPr="00A318F9" w:rsidRDefault="00A318F9" w:rsidP="00A318F9">
      <w:pPr>
        <w:jc w:val="center"/>
        <w:rPr>
          <w:sz w:val="28"/>
          <w:szCs w:val="28"/>
        </w:rPr>
      </w:pPr>
    </w:p>
    <w:p w:rsidR="00A318F9" w:rsidRPr="00A318F9" w:rsidRDefault="00A318F9" w:rsidP="00A318F9">
      <w:pPr>
        <w:ind w:firstLine="709"/>
        <w:jc w:val="both"/>
        <w:rPr>
          <w:sz w:val="28"/>
          <w:szCs w:val="28"/>
        </w:rPr>
      </w:pPr>
      <w:r w:rsidRPr="00A318F9">
        <w:rPr>
          <w:sz w:val="28"/>
          <w:szCs w:val="28"/>
        </w:rPr>
        <w:t>Основным приоритетом в области благоустройства в сельском поселении является обеспечение комфортных условий проживания населения и создание эстетической привлекательности территории.</w:t>
      </w:r>
    </w:p>
    <w:p w:rsidR="00A318F9" w:rsidRPr="00A318F9" w:rsidRDefault="00A318F9" w:rsidP="00A318F9">
      <w:pPr>
        <w:ind w:firstLine="709"/>
        <w:jc w:val="both"/>
        <w:rPr>
          <w:sz w:val="28"/>
          <w:szCs w:val="28"/>
        </w:rPr>
      </w:pPr>
      <w:r w:rsidRPr="00A318F9">
        <w:rPr>
          <w:sz w:val="28"/>
          <w:szCs w:val="28"/>
        </w:rPr>
        <w:t>Основной целью Программы является  повышение уровня благоустройства нуждающихся в благоустройстве дворовых территорий многоквартирных домов, а также  наиболее посещаемых территорий общего пользования сельского поселения.</w:t>
      </w:r>
    </w:p>
    <w:p w:rsidR="00A318F9" w:rsidRPr="00A318F9" w:rsidRDefault="00A318F9" w:rsidP="00A318F9">
      <w:pPr>
        <w:ind w:firstLine="709"/>
        <w:jc w:val="both"/>
        <w:rPr>
          <w:sz w:val="28"/>
          <w:szCs w:val="28"/>
        </w:rPr>
      </w:pPr>
      <w:r w:rsidRPr="00A318F9">
        <w:rPr>
          <w:sz w:val="28"/>
          <w:szCs w:val="28"/>
        </w:rPr>
        <w:t>Для достижения поставленной цели предусматривается решение следующих задач:</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наиболее посещаемых территорий общего пользования сельского поселения;</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дворовых территорий многоквартирных домов в сельском поселении;</w:t>
      </w:r>
    </w:p>
    <w:p w:rsidR="00A318F9" w:rsidRPr="00A318F9" w:rsidRDefault="00A318F9" w:rsidP="00A318F9">
      <w:pPr>
        <w:autoSpaceDE w:val="0"/>
        <w:autoSpaceDN w:val="0"/>
        <w:adjustRightInd w:val="0"/>
        <w:ind w:firstLine="709"/>
        <w:jc w:val="both"/>
        <w:outlineLvl w:val="0"/>
        <w:rPr>
          <w:color w:val="C00000"/>
          <w:sz w:val="28"/>
          <w:szCs w:val="28"/>
        </w:rPr>
      </w:pPr>
      <w:r w:rsidRPr="00A318F9">
        <w:rPr>
          <w:sz w:val="28"/>
          <w:szCs w:val="28"/>
        </w:rPr>
        <w:t>- повышение уровня вовлеченности заинтересованных граждан, организаций в реализацию мероприятий по благоустройству наиболее посещаемых территорий общего пользования сельского поселения, а также дворовых территорий многоквартирных домов.</w:t>
      </w:r>
    </w:p>
    <w:p w:rsidR="00A318F9" w:rsidRPr="00A318F9" w:rsidRDefault="00A318F9" w:rsidP="00A318F9">
      <w:pPr>
        <w:jc w:val="both"/>
        <w:rPr>
          <w:sz w:val="28"/>
          <w:szCs w:val="28"/>
        </w:rPr>
      </w:pPr>
      <w:r w:rsidRPr="00A318F9">
        <w:rPr>
          <w:sz w:val="28"/>
          <w:szCs w:val="28"/>
        </w:rPr>
        <w:tab/>
        <w:t xml:space="preserve">Одной из основных целей благоустройства территорий проживания, является достижение красоты сельского поселения, которая включает в себя: уровень жизненных удобств для человека, высокое качество сооружений, их </w:t>
      </w:r>
      <w:r w:rsidRPr="00A318F9">
        <w:rPr>
          <w:sz w:val="28"/>
          <w:szCs w:val="28"/>
        </w:rPr>
        <w:lastRenderedPageBreak/>
        <w:t xml:space="preserve">надёжность в эксплуатации, гармоничное взаимопроникновение застройки и природной среды. </w:t>
      </w:r>
    </w:p>
    <w:p w:rsidR="00A318F9" w:rsidRPr="00A318F9" w:rsidRDefault="00A318F9" w:rsidP="00A318F9">
      <w:pPr>
        <w:jc w:val="both"/>
        <w:rPr>
          <w:sz w:val="28"/>
          <w:szCs w:val="28"/>
        </w:rPr>
      </w:pPr>
      <w:r w:rsidRPr="00A318F9">
        <w:rPr>
          <w:sz w:val="28"/>
          <w:szCs w:val="28"/>
        </w:rPr>
        <w:t xml:space="preserve">          Современный человек на уровне подсознания стремится к эстетичности своего существования.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сельского поселения.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sz w:val="28"/>
          <w:szCs w:val="28"/>
        </w:rPr>
        <w:t>3.2. Этапы и сроки реализации программы</w:t>
      </w:r>
    </w:p>
    <w:p w:rsidR="00A318F9" w:rsidRPr="00A318F9" w:rsidRDefault="00A318F9" w:rsidP="00A318F9">
      <w:pPr>
        <w:jc w:val="both"/>
        <w:rPr>
          <w:sz w:val="28"/>
          <w:szCs w:val="28"/>
        </w:rPr>
      </w:pPr>
    </w:p>
    <w:p w:rsidR="00A318F9" w:rsidRPr="00A318F9" w:rsidRDefault="00A318F9" w:rsidP="00A318F9">
      <w:pPr>
        <w:jc w:val="right"/>
        <w:rPr>
          <w:sz w:val="28"/>
          <w:szCs w:val="28"/>
        </w:rPr>
      </w:pPr>
      <w:r w:rsidRPr="00A318F9">
        <w:rPr>
          <w:sz w:val="28"/>
          <w:szCs w:val="28"/>
        </w:rPr>
        <w:t>Таблица 1</w:t>
      </w:r>
    </w:p>
    <w:p w:rsidR="00A318F9" w:rsidRPr="00A318F9" w:rsidRDefault="00A318F9" w:rsidP="00A318F9">
      <w:pPr>
        <w:jc w:val="right"/>
        <w:rPr>
          <w:sz w:val="28"/>
          <w:szCs w:val="28"/>
        </w:rPr>
      </w:pPr>
    </w:p>
    <w:p w:rsidR="00A318F9" w:rsidRPr="00A318F9" w:rsidRDefault="00A318F9" w:rsidP="00A318F9">
      <w:pPr>
        <w:jc w:val="center"/>
        <w:rPr>
          <w:sz w:val="28"/>
          <w:szCs w:val="28"/>
        </w:rPr>
      </w:pPr>
      <w:r w:rsidRPr="00A318F9">
        <w:rPr>
          <w:sz w:val="28"/>
          <w:szCs w:val="28"/>
        </w:rPr>
        <w:t>Этапы и сроки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126"/>
        <w:gridCol w:w="4111"/>
      </w:tblGrid>
      <w:tr w:rsidR="00A318F9" w:rsidRPr="00A318F9" w:rsidTr="006D0878">
        <w:tc>
          <w:tcPr>
            <w:tcW w:w="1384" w:type="dxa"/>
            <w:shd w:val="clear" w:color="auto" w:fill="auto"/>
          </w:tcPr>
          <w:p w:rsidR="00A318F9" w:rsidRPr="00A318F9" w:rsidRDefault="00A318F9" w:rsidP="00A318F9">
            <w:pPr>
              <w:jc w:val="both"/>
            </w:pPr>
            <w:r w:rsidRPr="00A318F9">
              <w:t>№ п/п</w:t>
            </w:r>
          </w:p>
        </w:tc>
        <w:tc>
          <w:tcPr>
            <w:tcW w:w="2552" w:type="dxa"/>
            <w:shd w:val="clear" w:color="auto" w:fill="auto"/>
          </w:tcPr>
          <w:p w:rsidR="00A318F9" w:rsidRPr="00A318F9" w:rsidRDefault="00A318F9" w:rsidP="00A318F9">
            <w:pPr>
              <w:jc w:val="both"/>
            </w:pPr>
            <w:r w:rsidRPr="00A318F9">
              <w:t>Наименование этапа</w:t>
            </w:r>
          </w:p>
        </w:tc>
        <w:tc>
          <w:tcPr>
            <w:tcW w:w="2126" w:type="dxa"/>
            <w:shd w:val="clear" w:color="auto" w:fill="auto"/>
          </w:tcPr>
          <w:p w:rsidR="00A318F9" w:rsidRPr="00A318F9" w:rsidRDefault="00A318F9" w:rsidP="00A318F9">
            <w:pPr>
              <w:jc w:val="both"/>
            </w:pPr>
            <w:r w:rsidRPr="00A318F9">
              <w:t>Период реализации</w:t>
            </w:r>
          </w:p>
        </w:tc>
        <w:tc>
          <w:tcPr>
            <w:tcW w:w="4111" w:type="dxa"/>
            <w:shd w:val="clear" w:color="auto" w:fill="auto"/>
          </w:tcPr>
          <w:p w:rsidR="00A318F9" w:rsidRPr="00A318F9" w:rsidRDefault="00A318F9" w:rsidP="00A318F9">
            <w:pPr>
              <w:jc w:val="both"/>
            </w:pPr>
            <w:r w:rsidRPr="00A318F9">
              <w:t>Ожидаемые результаты</w:t>
            </w:r>
          </w:p>
        </w:tc>
      </w:tr>
      <w:tr w:rsidR="00A318F9" w:rsidRPr="00A318F9" w:rsidTr="006D0878">
        <w:tc>
          <w:tcPr>
            <w:tcW w:w="1384" w:type="dxa"/>
            <w:shd w:val="clear" w:color="auto" w:fill="auto"/>
          </w:tcPr>
          <w:p w:rsidR="00A318F9" w:rsidRPr="00A318F9" w:rsidRDefault="00A318F9" w:rsidP="00A318F9">
            <w:pPr>
              <w:jc w:val="both"/>
            </w:pPr>
            <w:r w:rsidRPr="00A318F9">
              <w:t>1.</w:t>
            </w:r>
          </w:p>
        </w:tc>
        <w:tc>
          <w:tcPr>
            <w:tcW w:w="2552" w:type="dxa"/>
            <w:shd w:val="clear" w:color="auto" w:fill="auto"/>
          </w:tcPr>
          <w:p w:rsidR="00A318F9" w:rsidRPr="00A318F9" w:rsidRDefault="00A318F9" w:rsidP="00A318F9">
            <w:pPr>
              <w:jc w:val="both"/>
            </w:pPr>
            <w:r w:rsidRPr="00A318F9">
              <w:rPr>
                <w:lang w:val="en-US"/>
              </w:rPr>
              <w:t xml:space="preserve">I </w:t>
            </w:r>
            <w:r w:rsidRPr="00A318F9">
              <w:t>этап</w:t>
            </w:r>
          </w:p>
        </w:tc>
        <w:tc>
          <w:tcPr>
            <w:tcW w:w="2126" w:type="dxa"/>
            <w:shd w:val="clear" w:color="auto" w:fill="auto"/>
          </w:tcPr>
          <w:p w:rsidR="00A318F9" w:rsidRPr="00A318F9" w:rsidRDefault="00A318F9" w:rsidP="00A318F9">
            <w:pPr>
              <w:jc w:val="both"/>
            </w:pPr>
            <w:r w:rsidRPr="00A318F9">
              <w:t>2018 год</w:t>
            </w:r>
          </w:p>
        </w:tc>
        <w:tc>
          <w:tcPr>
            <w:tcW w:w="4111" w:type="dxa"/>
            <w:shd w:val="clear" w:color="auto" w:fill="auto"/>
          </w:tcPr>
          <w:p w:rsidR="00A318F9" w:rsidRPr="00A318F9" w:rsidRDefault="00A318F9" w:rsidP="00A318F9">
            <w:pPr>
              <w:jc w:val="both"/>
            </w:pPr>
            <w:r w:rsidRPr="00A318F9">
              <w:t>Благоустройство  детской площадки с. Волочаевка-1</w:t>
            </w:r>
          </w:p>
        </w:tc>
      </w:tr>
      <w:tr w:rsidR="00A318F9" w:rsidRPr="00A318F9" w:rsidTr="006D0878">
        <w:tc>
          <w:tcPr>
            <w:tcW w:w="1384" w:type="dxa"/>
            <w:shd w:val="clear" w:color="auto" w:fill="auto"/>
          </w:tcPr>
          <w:p w:rsidR="00A318F9" w:rsidRPr="00A318F9" w:rsidRDefault="00A318F9" w:rsidP="00A318F9">
            <w:pPr>
              <w:jc w:val="both"/>
            </w:pPr>
            <w:r w:rsidRPr="00A318F9">
              <w:t>2.</w:t>
            </w:r>
          </w:p>
        </w:tc>
        <w:tc>
          <w:tcPr>
            <w:tcW w:w="2552" w:type="dxa"/>
            <w:shd w:val="clear" w:color="auto" w:fill="auto"/>
          </w:tcPr>
          <w:p w:rsidR="00A318F9" w:rsidRPr="00A318F9" w:rsidRDefault="00A318F9" w:rsidP="00A318F9">
            <w:pPr>
              <w:jc w:val="both"/>
            </w:pPr>
            <w:r w:rsidRPr="00A318F9">
              <w:rPr>
                <w:lang w:val="en-US"/>
              </w:rPr>
              <w:t>II</w:t>
            </w:r>
            <w:r w:rsidRPr="00A318F9">
              <w:t xml:space="preserve"> этап</w:t>
            </w:r>
          </w:p>
        </w:tc>
        <w:tc>
          <w:tcPr>
            <w:tcW w:w="2126" w:type="dxa"/>
            <w:shd w:val="clear" w:color="auto" w:fill="auto"/>
          </w:tcPr>
          <w:p w:rsidR="00A318F9" w:rsidRPr="00A318F9" w:rsidRDefault="00A318F9" w:rsidP="00A318F9">
            <w:pPr>
              <w:jc w:val="both"/>
            </w:pPr>
            <w:r w:rsidRPr="00A318F9">
              <w:t>2019 год</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3.</w:t>
            </w:r>
          </w:p>
        </w:tc>
        <w:tc>
          <w:tcPr>
            <w:tcW w:w="2552" w:type="dxa"/>
            <w:shd w:val="clear" w:color="auto" w:fill="auto"/>
          </w:tcPr>
          <w:p w:rsidR="00A318F9" w:rsidRPr="00A318F9" w:rsidRDefault="00A318F9" w:rsidP="00A318F9">
            <w:pPr>
              <w:jc w:val="both"/>
            </w:pPr>
            <w:r w:rsidRPr="00A318F9">
              <w:rPr>
                <w:lang w:val="en-US"/>
              </w:rPr>
              <w:t>III</w:t>
            </w:r>
            <w:r w:rsidRPr="00A318F9">
              <w:t xml:space="preserve"> этап</w:t>
            </w:r>
          </w:p>
        </w:tc>
        <w:tc>
          <w:tcPr>
            <w:tcW w:w="2126" w:type="dxa"/>
            <w:shd w:val="clear" w:color="auto" w:fill="auto"/>
          </w:tcPr>
          <w:p w:rsidR="00A318F9" w:rsidRPr="00A318F9" w:rsidRDefault="00A318F9" w:rsidP="00A318F9">
            <w:pPr>
              <w:jc w:val="both"/>
            </w:pPr>
            <w:r w:rsidRPr="00A318F9">
              <w:t xml:space="preserve">2020 год </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4.</w:t>
            </w:r>
          </w:p>
        </w:tc>
        <w:tc>
          <w:tcPr>
            <w:tcW w:w="2552" w:type="dxa"/>
            <w:shd w:val="clear" w:color="auto" w:fill="auto"/>
          </w:tcPr>
          <w:p w:rsidR="00A318F9" w:rsidRPr="00A318F9" w:rsidRDefault="00A318F9" w:rsidP="00A318F9">
            <w:pPr>
              <w:jc w:val="both"/>
            </w:pPr>
            <w:r w:rsidRPr="00A318F9">
              <w:rPr>
                <w:lang w:val="en-US"/>
              </w:rPr>
              <w:t>IV</w:t>
            </w:r>
            <w:r w:rsidRPr="00A318F9">
              <w:t xml:space="preserve"> этап</w:t>
            </w:r>
          </w:p>
        </w:tc>
        <w:tc>
          <w:tcPr>
            <w:tcW w:w="2126" w:type="dxa"/>
            <w:shd w:val="clear" w:color="auto" w:fill="auto"/>
          </w:tcPr>
          <w:p w:rsidR="00A318F9" w:rsidRPr="00A318F9" w:rsidRDefault="00A318F9" w:rsidP="00A318F9">
            <w:pPr>
              <w:jc w:val="both"/>
            </w:pPr>
            <w:r w:rsidRPr="00A318F9">
              <w:t xml:space="preserve">2021 год </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5.</w:t>
            </w:r>
          </w:p>
        </w:tc>
        <w:tc>
          <w:tcPr>
            <w:tcW w:w="2552" w:type="dxa"/>
            <w:shd w:val="clear" w:color="auto" w:fill="auto"/>
          </w:tcPr>
          <w:p w:rsidR="00A318F9" w:rsidRPr="00A318F9" w:rsidRDefault="00A318F9" w:rsidP="00A318F9">
            <w:pPr>
              <w:jc w:val="both"/>
            </w:pPr>
            <w:r w:rsidRPr="00A318F9">
              <w:rPr>
                <w:lang w:val="en-US"/>
              </w:rPr>
              <w:t>V</w:t>
            </w:r>
            <w:r w:rsidRPr="00A318F9">
              <w:t xml:space="preserve"> этап</w:t>
            </w:r>
          </w:p>
        </w:tc>
        <w:tc>
          <w:tcPr>
            <w:tcW w:w="2126" w:type="dxa"/>
            <w:shd w:val="clear" w:color="auto" w:fill="auto"/>
          </w:tcPr>
          <w:p w:rsidR="00A318F9" w:rsidRPr="00A318F9" w:rsidRDefault="00A318F9" w:rsidP="00A318F9">
            <w:pPr>
              <w:jc w:val="both"/>
            </w:pPr>
            <w:r w:rsidRPr="00A318F9">
              <w:t>2022 год</w:t>
            </w:r>
          </w:p>
        </w:tc>
        <w:tc>
          <w:tcPr>
            <w:tcW w:w="4111" w:type="dxa"/>
            <w:shd w:val="clear" w:color="auto" w:fill="auto"/>
          </w:tcPr>
          <w:p w:rsidR="00A318F9" w:rsidRPr="00A318F9" w:rsidRDefault="00A318F9" w:rsidP="00A318F9">
            <w:pPr>
              <w:jc w:val="both"/>
            </w:pPr>
            <w:r w:rsidRPr="00A318F9">
              <w:t>Благоустройство общественной территории с. Партизанское</w:t>
            </w:r>
          </w:p>
        </w:tc>
      </w:tr>
      <w:tr w:rsidR="006D0878" w:rsidRPr="00A318F9" w:rsidTr="006D0878">
        <w:tc>
          <w:tcPr>
            <w:tcW w:w="1384" w:type="dxa"/>
            <w:shd w:val="clear" w:color="auto" w:fill="auto"/>
          </w:tcPr>
          <w:p w:rsidR="006D0878" w:rsidRPr="00A318F9" w:rsidRDefault="006D0878" w:rsidP="00A318F9">
            <w:pPr>
              <w:jc w:val="both"/>
            </w:pPr>
            <w:r>
              <w:t>6.</w:t>
            </w:r>
          </w:p>
        </w:tc>
        <w:tc>
          <w:tcPr>
            <w:tcW w:w="2552" w:type="dxa"/>
            <w:shd w:val="clear" w:color="auto" w:fill="auto"/>
          </w:tcPr>
          <w:p w:rsidR="006D0878" w:rsidRPr="006D0878" w:rsidRDefault="006D0878" w:rsidP="00A318F9">
            <w:pPr>
              <w:jc w:val="both"/>
            </w:pPr>
            <w:r>
              <w:rPr>
                <w:lang w:val="en-US"/>
              </w:rPr>
              <w:t xml:space="preserve">VI </w:t>
            </w:r>
            <w:r>
              <w:t>этап</w:t>
            </w:r>
          </w:p>
        </w:tc>
        <w:tc>
          <w:tcPr>
            <w:tcW w:w="2126" w:type="dxa"/>
            <w:shd w:val="clear" w:color="auto" w:fill="auto"/>
          </w:tcPr>
          <w:p w:rsidR="006D0878" w:rsidRPr="00A318F9" w:rsidRDefault="006D0878" w:rsidP="00A318F9">
            <w:pPr>
              <w:jc w:val="both"/>
            </w:pPr>
            <w:r>
              <w:t>2023 год</w:t>
            </w:r>
          </w:p>
        </w:tc>
        <w:tc>
          <w:tcPr>
            <w:tcW w:w="4111" w:type="dxa"/>
            <w:shd w:val="clear" w:color="auto" w:fill="auto"/>
          </w:tcPr>
          <w:p w:rsidR="006D0878" w:rsidRPr="00A318F9" w:rsidRDefault="006D0878" w:rsidP="006D0878">
            <w:pPr>
              <w:jc w:val="both"/>
            </w:pPr>
            <w:r w:rsidRPr="00A318F9">
              <w:t>Благоустройство общественной территории с. Партизанское</w:t>
            </w:r>
          </w:p>
        </w:tc>
      </w:tr>
      <w:tr w:rsidR="006D0878" w:rsidRPr="00A318F9" w:rsidTr="006D0878">
        <w:tc>
          <w:tcPr>
            <w:tcW w:w="1384" w:type="dxa"/>
            <w:shd w:val="clear" w:color="auto" w:fill="auto"/>
          </w:tcPr>
          <w:p w:rsidR="006D0878" w:rsidRDefault="006D0878" w:rsidP="00A318F9">
            <w:pPr>
              <w:jc w:val="both"/>
            </w:pPr>
            <w:r>
              <w:t>7.</w:t>
            </w:r>
          </w:p>
        </w:tc>
        <w:tc>
          <w:tcPr>
            <w:tcW w:w="2552" w:type="dxa"/>
            <w:shd w:val="clear" w:color="auto" w:fill="auto"/>
          </w:tcPr>
          <w:p w:rsidR="006D0878" w:rsidRPr="006D0878" w:rsidRDefault="006D0878" w:rsidP="00A318F9">
            <w:pPr>
              <w:jc w:val="both"/>
            </w:pPr>
            <w:r>
              <w:rPr>
                <w:lang w:val="en-US"/>
              </w:rPr>
              <w:t xml:space="preserve">VII </w:t>
            </w:r>
            <w:r>
              <w:t>этап</w:t>
            </w:r>
          </w:p>
        </w:tc>
        <w:tc>
          <w:tcPr>
            <w:tcW w:w="2126" w:type="dxa"/>
            <w:shd w:val="clear" w:color="auto" w:fill="auto"/>
          </w:tcPr>
          <w:p w:rsidR="006D0878" w:rsidRDefault="006D0878" w:rsidP="00A318F9">
            <w:pPr>
              <w:jc w:val="both"/>
            </w:pPr>
            <w:r>
              <w:t>2024 год</w:t>
            </w:r>
          </w:p>
        </w:tc>
        <w:tc>
          <w:tcPr>
            <w:tcW w:w="4111" w:type="dxa"/>
            <w:shd w:val="clear" w:color="auto" w:fill="auto"/>
          </w:tcPr>
          <w:p w:rsidR="006D0878" w:rsidRPr="00A318F9" w:rsidRDefault="006D0878" w:rsidP="006D0878">
            <w:pPr>
              <w:jc w:val="both"/>
            </w:pPr>
            <w:r w:rsidRPr="00A318F9">
              <w:t>Благоустройство общественной территории с. Партизанское</w:t>
            </w:r>
          </w:p>
        </w:tc>
      </w:tr>
    </w:tbl>
    <w:p w:rsidR="00A318F9" w:rsidRPr="00A318F9" w:rsidRDefault="00A318F9" w:rsidP="00A318F9">
      <w:pPr>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ind w:firstLine="709"/>
        <w:jc w:val="center"/>
        <w:rPr>
          <w:sz w:val="28"/>
          <w:szCs w:val="28"/>
        </w:rPr>
      </w:pPr>
      <w:r w:rsidRPr="00A318F9">
        <w:rPr>
          <w:b/>
          <w:sz w:val="28"/>
          <w:szCs w:val="28"/>
        </w:rPr>
        <w:t>4. Система программных мероприятий</w:t>
      </w: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В ходе реализации данной Программы предусматривается выполнение следующих основных мероприятий: </w:t>
      </w:r>
    </w:p>
    <w:p w:rsidR="00A318F9" w:rsidRPr="00A318F9" w:rsidRDefault="00A318F9" w:rsidP="00A318F9">
      <w:pPr>
        <w:jc w:val="both"/>
        <w:rPr>
          <w:sz w:val="28"/>
          <w:szCs w:val="28"/>
        </w:rPr>
      </w:pPr>
      <w:r w:rsidRPr="00A318F9">
        <w:rPr>
          <w:sz w:val="28"/>
          <w:szCs w:val="28"/>
        </w:rPr>
        <w:t xml:space="preserve">            1. Благоустройство дворовых территорий многоквартирных домов в сельском поселении.</w:t>
      </w:r>
    </w:p>
    <w:p w:rsidR="00A318F9" w:rsidRPr="00A318F9" w:rsidRDefault="00A318F9" w:rsidP="00A318F9">
      <w:pPr>
        <w:jc w:val="both"/>
        <w:rPr>
          <w:sz w:val="28"/>
          <w:szCs w:val="28"/>
        </w:rPr>
      </w:pPr>
      <w:r w:rsidRPr="00A318F9">
        <w:rPr>
          <w:sz w:val="28"/>
          <w:szCs w:val="28"/>
        </w:rPr>
        <w:t xml:space="preserve">           Перечень мероприятий по благоустройству дворовых территорий многоквартирных домов определен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w:t>
      </w:r>
      <w:r w:rsidRPr="00A318F9">
        <w:rPr>
          <w:sz w:val="28"/>
          <w:szCs w:val="28"/>
        </w:rPr>
        <w:lastRenderedPageBreak/>
        <w:t xml:space="preserve">Еврейской автономной области по реализации муниципальных программ формирование современной городской среды и включает в себя: </w:t>
      </w:r>
    </w:p>
    <w:p w:rsidR="00A318F9" w:rsidRPr="00A318F9" w:rsidRDefault="00A318F9" w:rsidP="00A318F9">
      <w:pPr>
        <w:jc w:val="both"/>
        <w:rPr>
          <w:sz w:val="28"/>
          <w:szCs w:val="28"/>
        </w:rPr>
      </w:pPr>
      <w:r w:rsidRPr="00A318F9">
        <w:rPr>
          <w:sz w:val="28"/>
          <w:szCs w:val="28"/>
        </w:rPr>
        <w:t xml:space="preserve">           1.1. Минимальный перечень видов работ по благоустройству дворовых территорий многоквартирных домов: </w:t>
      </w:r>
    </w:p>
    <w:p w:rsidR="00A318F9" w:rsidRPr="00A318F9" w:rsidRDefault="00A318F9" w:rsidP="00A318F9">
      <w:pPr>
        <w:jc w:val="both"/>
        <w:rPr>
          <w:sz w:val="28"/>
          <w:szCs w:val="28"/>
        </w:rPr>
      </w:pPr>
      <w:r w:rsidRPr="00A318F9">
        <w:rPr>
          <w:sz w:val="28"/>
          <w:szCs w:val="28"/>
        </w:rPr>
        <w:t xml:space="preserve">            - ремонт дворовых проездов;</w:t>
      </w:r>
    </w:p>
    <w:p w:rsidR="00A318F9" w:rsidRPr="00A318F9" w:rsidRDefault="00A318F9" w:rsidP="00A318F9">
      <w:pPr>
        <w:ind w:firstLine="851"/>
        <w:jc w:val="both"/>
        <w:rPr>
          <w:sz w:val="28"/>
          <w:szCs w:val="28"/>
        </w:rPr>
      </w:pPr>
      <w:r w:rsidRPr="00A318F9">
        <w:rPr>
          <w:sz w:val="28"/>
          <w:szCs w:val="28"/>
        </w:rPr>
        <w:t>- обеспечение освещения дворовых территорий;</w:t>
      </w:r>
    </w:p>
    <w:p w:rsidR="00A318F9" w:rsidRPr="00A318F9" w:rsidRDefault="00A318F9" w:rsidP="00A318F9">
      <w:pPr>
        <w:ind w:firstLine="851"/>
        <w:jc w:val="both"/>
        <w:rPr>
          <w:sz w:val="28"/>
          <w:szCs w:val="28"/>
        </w:rPr>
      </w:pPr>
      <w:r w:rsidRPr="00A318F9">
        <w:rPr>
          <w:sz w:val="28"/>
          <w:szCs w:val="28"/>
        </w:rPr>
        <w:t xml:space="preserve">- установка скамеек, урн. </w:t>
      </w:r>
    </w:p>
    <w:p w:rsidR="00A318F9" w:rsidRPr="00A318F9" w:rsidRDefault="00A318F9" w:rsidP="00A318F9">
      <w:pPr>
        <w:jc w:val="both"/>
        <w:rPr>
          <w:sz w:val="28"/>
          <w:szCs w:val="28"/>
        </w:rPr>
      </w:pPr>
      <w:r w:rsidRPr="00A318F9">
        <w:rPr>
          <w:sz w:val="28"/>
          <w:szCs w:val="28"/>
        </w:rPr>
        <w:t xml:space="preserve">           Данный перечень является исчерпывающим и не может быть расширен. Нормативная стоимость (единичные расценки) работ по благоустройству дворовых территорий, входящих в минимальный перечень работ приведена в таблице 2 Программы.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2.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минимальный перечень работ.</w:t>
      </w:r>
    </w:p>
    <w:p w:rsidR="00A318F9" w:rsidRPr="00A318F9" w:rsidRDefault="00A318F9" w:rsidP="00A318F9">
      <w:pPr>
        <w:autoSpaceDE w:val="0"/>
        <w:autoSpaceDN w:val="0"/>
        <w:adjustRightInd w:val="0"/>
        <w:jc w:val="both"/>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09"/>
        <w:gridCol w:w="1845"/>
        <w:gridCol w:w="2941"/>
      </w:tblGrid>
      <w:tr w:rsidR="00A318F9" w:rsidRPr="00A318F9" w:rsidTr="006D0878">
        <w:tc>
          <w:tcPr>
            <w:tcW w:w="77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(руб.)</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1. Ремонт дворовых проездов</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Исправление профиля оснований: с добавлением нового материала</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2609,45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46666,3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Камни бортовые: БР 100.20.8 /бетон В22,5 (М300), объем 0,016 м3/ (ГОСТ 6665-91)</w:t>
            </w:r>
          </w:p>
        </w:tc>
        <w:tc>
          <w:tcPr>
            <w:tcW w:w="1845" w:type="dxa"/>
            <w:vAlign w:val="center"/>
          </w:tcPr>
          <w:p w:rsidR="00A318F9" w:rsidRPr="00A318F9" w:rsidRDefault="00A318F9" w:rsidP="00A318F9">
            <w:pPr>
              <w:jc w:val="center"/>
            </w:pPr>
            <w:proofErr w:type="spellStart"/>
            <w:r w:rsidRPr="00A318F9">
              <w:t>шт</w:t>
            </w:r>
            <w:proofErr w:type="spellEnd"/>
          </w:p>
        </w:tc>
        <w:tc>
          <w:tcPr>
            <w:tcW w:w="2941" w:type="dxa"/>
            <w:vAlign w:val="center"/>
          </w:tcPr>
          <w:p w:rsidR="00A318F9" w:rsidRPr="00A318F9" w:rsidRDefault="00A318F9" w:rsidP="00A318F9">
            <w:pPr>
              <w:jc w:val="center"/>
            </w:pPr>
            <w:r w:rsidRPr="00A318F9">
              <w:t>22,36</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2. Обеспечение освещения дворовых территорий</w:t>
            </w:r>
          </w:p>
        </w:tc>
      </w:tr>
      <w:tr w:rsidR="00A318F9" w:rsidRPr="00A318F9" w:rsidTr="006D0878">
        <w:trPr>
          <w:trHeight w:val="918"/>
        </w:trPr>
        <w:tc>
          <w:tcPr>
            <w:tcW w:w="776" w:type="dxa"/>
          </w:tcPr>
          <w:p w:rsidR="00A318F9" w:rsidRPr="00A318F9" w:rsidRDefault="00A318F9" w:rsidP="00A318F9">
            <w:pPr>
              <w:autoSpaceDE w:val="0"/>
              <w:autoSpaceDN w:val="0"/>
              <w:adjustRightInd w:val="0"/>
              <w:jc w:val="both"/>
              <w:rPr>
                <w:color w:val="000000"/>
              </w:rPr>
            </w:pPr>
            <w:r w:rsidRPr="00A318F9">
              <w:rPr>
                <w:color w:val="000000"/>
              </w:rPr>
              <w:t>2.1.</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устанавливаемый вне зданий с лампами: люминесцентными</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169,25</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2.2.</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Кронштейны специальные на опорах для светильников сварные металлические, количество рожков: 2</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239,97</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2.3.</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уличный малый (художественное литье), высота 1700 мм=фонарь</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1347,1</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3. Установка урн</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lastRenderedPageBreak/>
              <w:t xml:space="preserve">3.1. </w:t>
            </w:r>
          </w:p>
        </w:tc>
        <w:tc>
          <w:tcPr>
            <w:tcW w:w="4109" w:type="dxa"/>
          </w:tcPr>
          <w:p w:rsidR="00A318F9" w:rsidRPr="00A318F9" w:rsidRDefault="00A318F9" w:rsidP="00A318F9">
            <w:pPr>
              <w:autoSpaceDE w:val="0"/>
              <w:autoSpaceDN w:val="0"/>
              <w:adjustRightInd w:val="0"/>
              <w:jc w:val="both"/>
            </w:pPr>
            <w:r w:rsidRPr="00A318F9">
              <w:t>Установка урны</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3.2.</w:t>
            </w:r>
          </w:p>
        </w:tc>
        <w:tc>
          <w:tcPr>
            <w:tcW w:w="4109" w:type="dxa"/>
          </w:tcPr>
          <w:p w:rsidR="00A318F9" w:rsidRPr="00A318F9" w:rsidRDefault="00A318F9" w:rsidP="00A318F9">
            <w:pPr>
              <w:autoSpaceDE w:val="0"/>
              <w:autoSpaceDN w:val="0"/>
              <w:adjustRightInd w:val="0"/>
              <w:jc w:val="both"/>
            </w:pPr>
            <w:r w:rsidRPr="00A318F9">
              <w:t>Урна мета</w:t>
            </w:r>
            <w:r w:rsidR="006D0878">
              <w:t>л</w:t>
            </w:r>
            <w:r w:rsidRPr="00A318F9">
              <w:t>лическая опрокидывающаяся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524,2</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4. Установка скамеек</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4.1.</w:t>
            </w:r>
          </w:p>
        </w:tc>
        <w:tc>
          <w:tcPr>
            <w:tcW w:w="4109" w:type="dxa"/>
          </w:tcPr>
          <w:p w:rsidR="00A318F9" w:rsidRPr="00A318F9" w:rsidRDefault="00A318F9" w:rsidP="00A318F9">
            <w:pPr>
              <w:autoSpaceDE w:val="0"/>
              <w:autoSpaceDN w:val="0"/>
              <w:adjustRightInd w:val="0"/>
              <w:jc w:val="both"/>
            </w:pPr>
            <w:r w:rsidRPr="00A318F9">
              <w:t>Установка скамейки</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4.2.</w:t>
            </w:r>
          </w:p>
        </w:tc>
        <w:tc>
          <w:tcPr>
            <w:tcW w:w="4109" w:type="dxa"/>
          </w:tcPr>
          <w:p w:rsidR="00A318F9" w:rsidRPr="00A318F9" w:rsidRDefault="00A318F9" w:rsidP="00A318F9">
            <w:pPr>
              <w:autoSpaceDE w:val="0"/>
              <w:autoSpaceDN w:val="0"/>
              <w:adjustRightInd w:val="0"/>
              <w:jc w:val="both"/>
            </w:pPr>
            <w:r w:rsidRPr="00A318F9">
              <w:t>Скамейка парковая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1382,16</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rFonts w:ascii="Arial" w:hAnsi="Arial" w:cs="Arial"/>
          <w:sz w:val="28"/>
          <w:szCs w:val="28"/>
        </w:rPr>
        <w:t xml:space="preserve">         </w:t>
      </w:r>
      <w:r w:rsidRPr="00A318F9">
        <w:rPr>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2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1.2. Перечень дополнительных видов работ по благоустройству дворовых территорий многоквартирных домов: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(или) устройство тротуаров;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автомобильных дорог, образующих проезды к территориям, прилегающим к многоквартирным домам;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автомобильных парковок (парковочных мест);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систем водоотведения поверхностного стока; </w:t>
      </w:r>
    </w:p>
    <w:p w:rsidR="00A318F9" w:rsidRPr="00A318F9" w:rsidRDefault="00A318F9" w:rsidP="00A318F9">
      <w:pPr>
        <w:autoSpaceDE w:val="0"/>
        <w:autoSpaceDN w:val="0"/>
        <w:adjustRightInd w:val="0"/>
        <w:jc w:val="both"/>
        <w:rPr>
          <w:sz w:val="28"/>
          <w:szCs w:val="28"/>
        </w:rPr>
      </w:pPr>
      <w:r w:rsidRPr="00A318F9">
        <w:rPr>
          <w:sz w:val="28"/>
          <w:szCs w:val="28"/>
        </w:rPr>
        <w:t xml:space="preserve">           - устройство и оборудование детских, спортивных площадок, иных площадок; </w:t>
      </w:r>
    </w:p>
    <w:p w:rsidR="00A318F9" w:rsidRPr="00A318F9" w:rsidRDefault="00A318F9" w:rsidP="00A318F9">
      <w:pPr>
        <w:autoSpaceDE w:val="0"/>
        <w:autoSpaceDN w:val="0"/>
        <w:adjustRightInd w:val="0"/>
        <w:jc w:val="both"/>
        <w:rPr>
          <w:sz w:val="28"/>
          <w:szCs w:val="28"/>
        </w:rPr>
      </w:pPr>
      <w:r w:rsidRPr="00A318F9">
        <w:rPr>
          <w:sz w:val="28"/>
          <w:szCs w:val="28"/>
        </w:rPr>
        <w:t xml:space="preserve">           - организация площадок для установки мусоросборников;</w:t>
      </w:r>
    </w:p>
    <w:p w:rsidR="00A318F9" w:rsidRPr="00A318F9" w:rsidRDefault="00A318F9" w:rsidP="00A318F9">
      <w:pPr>
        <w:autoSpaceDE w:val="0"/>
        <w:autoSpaceDN w:val="0"/>
        <w:adjustRightInd w:val="0"/>
        <w:jc w:val="both"/>
        <w:rPr>
          <w:sz w:val="28"/>
          <w:szCs w:val="28"/>
        </w:rPr>
      </w:pPr>
      <w:r w:rsidRPr="00A318F9">
        <w:rPr>
          <w:sz w:val="28"/>
          <w:szCs w:val="28"/>
        </w:rPr>
        <w:t xml:space="preserve">           - озеленение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Нормативная стоимость (единичные расценки) работ по благоустройству дворовых территорий, входящих в перечень дополнительных работ приведена в таблице 3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3.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перечень дополнительных работ.</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109"/>
        <w:gridCol w:w="1845"/>
        <w:gridCol w:w="2941"/>
      </w:tblGrid>
      <w:tr w:rsidR="00A318F9" w:rsidRPr="00A318F9" w:rsidTr="006D0878">
        <w:tc>
          <w:tcPr>
            <w:tcW w:w="69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w:t>
            </w:r>
            <w:proofErr w:type="spellStart"/>
            <w:r w:rsidRPr="00A318F9">
              <w:t>руб</w:t>
            </w:r>
            <w:proofErr w:type="spellEnd"/>
            <w:r w:rsidRPr="00A318F9">
              <w:t>)</w:t>
            </w:r>
          </w:p>
        </w:tc>
      </w:tr>
      <w:tr w:rsidR="00A318F9" w:rsidRPr="00A318F9" w:rsidTr="006D0878">
        <w:tc>
          <w:tcPr>
            <w:tcW w:w="9591" w:type="dxa"/>
            <w:gridSpan w:val="4"/>
          </w:tcPr>
          <w:p w:rsidR="00A318F9" w:rsidRPr="00A318F9" w:rsidRDefault="00A318F9" w:rsidP="00A318F9">
            <w:pPr>
              <w:numPr>
                <w:ilvl w:val="0"/>
                <w:numId w:val="29"/>
              </w:numPr>
              <w:autoSpaceDE w:val="0"/>
              <w:autoSpaceDN w:val="0"/>
              <w:adjustRightInd w:val="0"/>
              <w:jc w:val="center"/>
            </w:pPr>
            <w:r w:rsidRPr="00A318F9">
              <w:t>Обустройство тротуаров, пешеходных дорожек (в том числе тротуарной плиткой)</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 xml:space="preserve">Исправление профиля оснований: с добавлением </w:t>
            </w:r>
            <w:proofErr w:type="spellStart"/>
            <w:r w:rsidRPr="00A318F9">
              <w:t>нвого</w:t>
            </w:r>
            <w:proofErr w:type="spellEnd"/>
            <w:r w:rsidRPr="00A318F9">
              <w:t xml:space="preserve"> материала</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2609,45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покрытий из тротуарной плитки, количество плитки при укладке на 1м2</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116,95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Плитка тротуарная декоративная (брусчатка): «Клевер», толщина 40мм серая</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73,61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 xml:space="preserve">Установка бортовых камней бетонных: при других видах </w:t>
            </w:r>
            <w:r w:rsidRPr="00A318F9">
              <w:lastRenderedPageBreak/>
              <w:t>покрытий</w:t>
            </w:r>
          </w:p>
        </w:tc>
        <w:tc>
          <w:tcPr>
            <w:tcW w:w="1845" w:type="dxa"/>
            <w:vAlign w:val="center"/>
          </w:tcPr>
          <w:p w:rsidR="00A318F9" w:rsidRPr="00A318F9" w:rsidRDefault="00A318F9" w:rsidP="00A318F9">
            <w:pPr>
              <w:jc w:val="center"/>
            </w:pPr>
            <w:r w:rsidRPr="00A318F9">
              <w:lastRenderedPageBreak/>
              <w:t>м</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1.6.</w:t>
            </w:r>
          </w:p>
        </w:tc>
        <w:tc>
          <w:tcPr>
            <w:tcW w:w="4109" w:type="dxa"/>
            <w:vAlign w:val="center"/>
          </w:tcPr>
          <w:p w:rsidR="00A318F9" w:rsidRPr="00A318F9" w:rsidRDefault="00A318F9" w:rsidP="00A318F9">
            <w:pPr>
              <w:jc w:val="both"/>
            </w:pPr>
            <w:r w:rsidRPr="00A318F9">
              <w:t xml:space="preserve">Камни </w:t>
            </w:r>
            <w:proofErr w:type="spellStart"/>
            <w:r w:rsidRPr="00A318F9">
              <w:t>бортывые</w:t>
            </w:r>
            <w:proofErr w:type="spellEnd"/>
            <w:r w:rsidRPr="00A318F9">
              <w:t>: БР 100.20.8/бетон В22,5 (М300), объем 0,016 м3/(ГОСТ 6665-91)</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22,36</w:t>
            </w:r>
          </w:p>
        </w:tc>
      </w:tr>
      <w:tr w:rsidR="00A318F9" w:rsidRPr="00A318F9" w:rsidTr="006D0878">
        <w:tc>
          <w:tcPr>
            <w:tcW w:w="9591" w:type="dxa"/>
            <w:gridSpan w:val="4"/>
          </w:tcPr>
          <w:p w:rsidR="00A318F9" w:rsidRPr="00A318F9" w:rsidRDefault="00A318F9" w:rsidP="00A318F9">
            <w:pPr>
              <w:numPr>
                <w:ilvl w:val="0"/>
                <w:numId w:val="29"/>
              </w:numPr>
              <w:jc w:val="center"/>
            </w:pPr>
            <w:r w:rsidRPr="00A318F9">
              <w:t>Оборудование детской (игровой) площадки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w:t>
            </w:r>
          </w:p>
        </w:tc>
        <w:tc>
          <w:tcPr>
            <w:tcW w:w="4109" w:type="dxa"/>
          </w:tcPr>
          <w:p w:rsidR="00A318F9" w:rsidRPr="00A318F9" w:rsidRDefault="00A318F9" w:rsidP="00A318F9">
            <w:pPr>
              <w:autoSpaceDE w:val="0"/>
              <w:autoSpaceDN w:val="0"/>
              <w:adjustRightInd w:val="0"/>
              <w:jc w:val="both"/>
            </w:pPr>
            <w:r w:rsidRPr="00A318F9">
              <w:t xml:space="preserve">Выравнивание </w:t>
            </w:r>
            <w:proofErr w:type="spellStart"/>
            <w:r w:rsidRPr="00A318F9">
              <w:t>песчанного</w:t>
            </w:r>
            <w:proofErr w:type="spellEnd"/>
            <w:r w:rsidRPr="00A318F9">
              <w:t xml:space="preserve"> основания</w:t>
            </w:r>
          </w:p>
        </w:tc>
        <w:tc>
          <w:tcPr>
            <w:tcW w:w="1845" w:type="dxa"/>
          </w:tcPr>
          <w:p w:rsidR="00A318F9" w:rsidRPr="00A318F9" w:rsidRDefault="00A318F9" w:rsidP="00A318F9">
            <w:pPr>
              <w:autoSpaceDE w:val="0"/>
              <w:autoSpaceDN w:val="0"/>
              <w:adjustRightInd w:val="0"/>
              <w:jc w:val="center"/>
            </w:pPr>
            <w:r w:rsidRPr="00A318F9">
              <w:t>м2</w:t>
            </w:r>
          </w:p>
        </w:tc>
        <w:tc>
          <w:tcPr>
            <w:tcW w:w="2941" w:type="dxa"/>
          </w:tcPr>
          <w:p w:rsidR="00A318F9" w:rsidRPr="00A318F9" w:rsidRDefault="00A318F9" w:rsidP="00A318F9">
            <w:pPr>
              <w:autoSpaceDE w:val="0"/>
              <w:autoSpaceDN w:val="0"/>
              <w:adjustRightInd w:val="0"/>
              <w:jc w:val="center"/>
            </w:pPr>
            <w:r w:rsidRPr="00A318F9">
              <w:t>866,01</w:t>
            </w:r>
          </w:p>
        </w:tc>
      </w:tr>
      <w:tr w:rsidR="00A318F9" w:rsidRPr="00A318F9" w:rsidTr="006D0878">
        <w:tc>
          <w:tcPr>
            <w:tcW w:w="696" w:type="dxa"/>
          </w:tcPr>
          <w:p w:rsidR="00A318F9" w:rsidRPr="00A318F9" w:rsidRDefault="00A318F9" w:rsidP="00A318F9">
            <w:pPr>
              <w:autoSpaceDE w:val="0"/>
              <w:autoSpaceDN w:val="0"/>
              <w:adjustRightInd w:val="0"/>
              <w:ind w:left="-142"/>
              <w:jc w:val="center"/>
            </w:pPr>
            <w:r w:rsidRPr="00A318F9">
              <w:t>2.2.</w:t>
            </w:r>
          </w:p>
        </w:tc>
        <w:tc>
          <w:tcPr>
            <w:tcW w:w="4109" w:type="dxa"/>
          </w:tcPr>
          <w:p w:rsidR="00A318F9" w:rsidRPr="00A318F9" w:rsidRDefault="00A318F9" w:rsidP="00A318F9">
            <w:pPr>
              <w:autoSpaceDE w:val="0"/>
              <w:autoSpaceDN w:val="0"/>
              <w:adjustRightInd w:val="0"/>
              <w:jc w:val="both"/>
            </w:pPr>
            <w:r w:rsidRPr="00A318F9">
              <w:t>Устройство ограждения</w:t>
            </w:r>
          </w:p>
        </w:tc>
        <w:tc>
          <w:tcPr>
            <w:tcW w:w="1845" w:type="dxa"/>
          </w:tcPr>
          <w:p w:rsidR="00A318F9" w:rsidRPr="00A318F9" w:rsidRDefault="00A318F9" w:rsidP="00A318F9">
            <w:pPr>
              <w:autoSpaceDE w:val="0"/>
              <w:autoSpaceDN w:val="0"/>
              <w:adjustRightInd w:val="0"/>
              <w:jc w:val="center"/>
            </w:pPr>
            <w:r w:rsidRPr="00A318F9">
              <w:t>м2</w:t>
            </w:r>
          </w:p>
        </w:tc>
        <w:tc>
          <w:tcPr>
            <w:tcW w:w="2941" w:type="dxa"/>
          </w:tcPr>
          <w:p w:rsidR="00A318F9" w:rsidRPr="00A318F9" w:rsidRDefault="00A318F9" w:rsidP="00A318F9">
            <w:pPr>
              <w:autoSpaceDE w:val="0"/>
              <w:autoSpaceDN w:val="0"/>
              <w:adjustRightInd w:val="0"/>
              <w:jc w:val="center"/>
            </w:pPr>
            <w:r w:rsidRPr="00A318F9">
              <w:t>22540,29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2.3.</w:t>
            </w:r>
          </w:p>
        </w:tc>
        <w:tc>
          <w:tcPr>
            <w:tcW w:w="4109" w:type="dxa"/>
          </w:tcPr>
          <w:p w:rsidR="00A318F9" w:rsidRPr="00A318F9" w:rsidRDefault="00A318F9" w:rsidP="00A318F9">
            <w:pPr>
              <w:autoSpaceDE w:val="0"/>
              <w:autoSpaceDN w:val="0"/>
              <w:adjustRightInd w:val="0"/>
              <w:jc w:val="both"/>
            </w:pPr>
            <w:r w:rsidRPr="00A318F9">
              <w:t>Устройство покрытий бесшовных толщиной 5 мм: эпоксидно-полиэфирных</w:t>
            </w:r>
          </w:p>
        </w:tc>
        <w:tc>
          <w:tcPr>
            <w:tcW w:w="1845" w:type="dxa"/>
          </w:tcPr>
          <w:p w:rsidR="00A318F9" w:rsidRPr="00A318F9" w:rsidRDefault="00A318F9" w:rsidP="00A318F9">
            <w:pPr>
              <w:autoSpaceDE w:val="0"/>
              <w:autoSpaceDN w:val="0"/>
              <w:adjustRightInd w:val="0"/>
              <w:jc w:val="center"/>
            </w:pPr>
            <w:r w:rsidRPr="00A318F9">
              <w:t>м2</w:t>
            </w:r>
          </w:p>
        </w:tc>
        <w:tc>
          <w:tcPr>
            <w:tcW w:w="2941" w:type="dxa"/>
          </w:tcPr>
          <w:p w:rsidR="00A318F9" w:rsidRPr="00A318F9" w:rsidRDefault="00A318F9" w:rsidP="00A318F9">
            <w:pPr>
              <w:autoSpaceDE w:val="0"/>
              <w:autoSpaceDN w:val="0"/>
              <w:adjustRightInd w:val="0"/>
              <w:jc w:val="center"/>
            </w:pPr>
            <w:r w:rsidRPr="00A318F9">
              <w:t>21624,81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2.4.</w:t>
            </w:r>
          </w:p>
        </w:tc>
        <w:tc>
          <w:tcPr>
            <w:tcW w:w="4109" w:type="dxa"/>
            <w:vAlign w:val="center"/>
          </w:tcPr>
          <w:p w:rsidR="00A318F9" w:rsidRPr="00A318F9" w:rsidRDefault="00A318F9" w:rsidP="00A318F9">
            <w:pPr>
              <w:jc w:val="both"/>
            </w:pPr>
            <w:r w:rsidRPr="00A318F9">
              <w:t>Покрытие бесшовное пористое водопроницаемое для детских игровых площадок "</w:t>
            </w:r>
            <w:proofErr w:type="spellStart"/>
            <w:r w:rsidRPr="00A318F9">
              <w:t>Мастерфайбр</w:t>
            </w:r>
            <w:proofErr w:type="spellEnd"/>
            <w:r w:rsidRPr="00A318F9">
              <w:t>" цветное в один цвет, толщиной 10 мм</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343,96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2.5.</w:t>
            </w:r>
          </w:p>
        </w:tc>
        <w:tc>
          <w:tcPr>
            <w:tcW w:w="4109" w:type="dxa"/>
            <w:vAlign w:val="center"/>
          </w:tcPr>
          <w:p w:rsidR="00A318F9" w:rsidRPr="00A318F9" w:rsidRDefault="00A318F9" w:rsidP="00A318F9">
            <w:pPr>
              <w:jc w:val="both"/>
            </w:pPr>
            <w:r w:rsidRPr="00A318F9">
              <w:t>Монтаж оборудования без механизмов на открытой площадке, масса оборудования: 0,5 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1153,99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2.6.</w:t>
            </w:r>
          </w:p>
        </w:tc>
        <w:tc>
          <w:tcPr>
            <w:tcW w:w="4109" w:type="dxa"/>
            <w:vAlign w:val="center"/>
          </w:tcPr>
          <w:p w:rsidR="00A318F9" w:rsidRPr="00A318F9" w:rsidRDefault="00A318F9" w:rsidP="00A318F9">
            <w:pPr>
              <w:jc w:val="both"/>
            </w:pPr>
            <w:r w:rsidRPr="00A318F9">
              <w:t>Игровой Мини-комплекс-2, размеры 2800х3330х2840 мм (металл, дерево)</w:t>
            </w:r>
          </w:p>
          <w:p w:rsidR="00A318F9" w:rsidRPr="00A318F9" w:rsidRDefault="00A318F9" w:rsidP="00A318F9">
            <w:pPr>
              <w:jc w:val="both"/>
            </w:pPr>
            <w:r w:rsidRPr="00A318F9">
              <w:t>(шт.)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9079,69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2.7.</w:t>
            </w:r>
          </w:p>
        </w:tc>
        <w:tc>
          <w:tcPr>
            <w:tcW w:w="4109" w:type="dxa"/>
          </w:tcPr>
          <w:p w:rsidR="00A318F9" w:rsidRPr="00A318F9" w:rsidRDefault="00A318F9" w:rsidP="00A318F9">
            <w:pPr>
              <w:autoSpaceDE w:val="0"/>
              <w:autoSpaceDN w:val="0"/>
              <w:adjustRightInd w:val="0"/>
              <w:jc w:val="both"/>
            </w:pPr>
            <w:r w:rsidRPr="00A318F9">
              <w:t>Монтаж оборудования без механизмов на открытой площадке, масса оборудования: 0,05 т</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450,75</w:t>
            </w:r>
          </w:p>
        </w:tc>
      </w:tr>
      <w:tr w:rsidR="00A318F9" w:rsidRPr="00A318F9" w:rsidTr="006D0878">
        <w:trPr>
          <w:trHeight w:val="297"/>
        </w:trPr>
        <w:tc>
          <w:tcPr>
            <w:tcW w:w="696" w:type="dxa"/>
          </w:tcPr>
          <w:p w:rsidR="00A318F9" w:rsidRPr="00A318F9" w:rsidRDefault="00A318F9" w:rsidP="00A318F9">
            <w:pPr>
              <w:autoSpaceDE w:val="0"/>
              <w:autoSpaceDN w:val="0"/>
              <w:adjustRightInd w:val="0"/>
              <w:jc w:val="both"/>
            </w:pPr>
            <w:r w:rsidRPr="00A318F9">
              <w:t>2.8.</w:t>
            </w:r>
          </w:p>
        </w:tc>
        <w:tc>
          <w:tcPr>
            <w:tcW w:w="4109" w:type="dxa"/>
          </w:tcPr>
          <w:p w:rsidR="00A318F9" w:rsidRPr="00A318F9" w:rsidRDefault="00A318F9" w:rsidP="00A318F9">
            <w:pPr>
              <w:autoSpaceDE w:val="0"/>
              <w:autoSpaceDN w:val="0"/>
              <w:adjustRightInd w:val="0"/>
              <w:jc w:val="both"/>
            </w:pPr>
            <w:r w:rsidRPr="00A318F9">
              <w:t>Горка с лестницей высотой 2000мм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14803,48</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2.9.</w:t>
            </w:r>
          </w:p>
        </w:tc>
        <w:tc>
          <w:tcPr>
            <w:tcW w:w="4109" w:type="dxa"/>
          </w:tcPr>
          <w:p w:rsidR="00A318F9" w:rsidRPr="00A318F9" w:rsidRDefault="00A318F9" w:rsidP="00A318F9">
            <w:pPr>
              <w:autoSpaceDE w:val="0"/>
              <w:autoSpaceDN w:val="0"/>
              <w:adjustRightInd w:val="0"/>
              <w:jc w:val="both"/>
            </w:pPr>
            <w:r w:rsidRPr="00A318F9">
              <w:t>Карусель: «Ромашка», размеры 900х900х1030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3623,83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2.10.</w:t>
            </w:r>
          </w:p>
        </w:tc>
        <w:tc>
          <w:tcPr>
            <w:tcW w:w="4109" w:type="dxa"/>
          </w:tcPr>
          <w:p w:rsidR="00A318F9" w:rsidRPr="00A318F9" w:rsidRDefault="00A318F9" w:rsidP="00A318F9">
            <w:pPr>
              <w:autoSpaceDE w:val="0"/>
              <w:autoSpaceDN w:val="0"/>
              <w:adjustRightInd w:val="0"/>
              <w:jc w:val="both"/>
            </w:pPr>
            <w:r w:rsidRPr="00A318F9">
              <w:t>Стол «Ромашка»</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4149,76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2.11.</w:t>
            </w:r>
          </w:p>
        </w:tc>
        <w:tc>
          <w:tcPr>
            <w:tcW w:w="4109" w:type="dxa"/>
          </w:tcPr>
          <w:p w:rsidR="00A318F9" w:rsidRPr="00A318F9" w:rsidRDefault="00A318F9" w:rsidP="00A318F9">
            <w:pPr>
              <w:autoSpaceDE w:val="0"/>
              <w:autoSpaceDN w:val="0"/>
              <w:adjustRightInd w:val="0"/>
              <w:jc w:val="both"/>
            </w:pPr>
            <w:r w:rsidRPr="00A318F9">
              <w:t>Стенка-турник, размеры 1600х1400х1600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1823,57</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3. Устройство автомобильной парковки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3.1.</w:t>
            </w:r>
          </w:p>
        </w:tc>
        <w:tc>
          <w:tcPr>
            <w:tcW w:w="4109" w:type="dxa"/>
            <w:vAlign w:val="center"/>
          </w:tcPr>
          <w:p w:rsidR="00A318F9" w:rsidRPr="00A318F9" w:rsidRDefault="00A318F9" w:rsidP="00A318F9">
            <w:pPr>
              <w:jc w:val="both"/>
            </w:pPr>
            <w:r w:rsidRPr="00A318F9">
              <w:t>Устройство корыта с отвозкой земли, щебеночное основание 15 см из местного материала</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469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3.2.</w:t>
            </w:r>
          </w:p>
        </w:tc>
        <w:tc>
          <w:tcPr>
            <w:tcW w:w="4109" w:type="dxa"/>
            <w:vAlign w:val="center"/>
          </w:tcPr>
          <w:p w:rsidR="00A318F9" w:rsidRPr="00A318F9" w:rsidRDefault="00A318F9" w:rsidP="00A318F9">
            <w:pPr>
              <w:jc w:val="both"/>
            </w:pPr>
            <w:r w:rsidRPr="00A318F9">
              <w:t>Устройство покрытий толщиной 12 см (50% отсев, 50% щебень фр.5-10); устройство узкого бортового камня БР100.20.8</w:t>
            </w:r>
          </w:p>
        </w:tc>
        <w:tc>
          <w:tcPr>
            <w:tcW w:w="1845" w:type="dxa"/>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496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3.3.</w:t>
            </w:r>
          </w:p>
        </w:tc>
        <w:tc>
          <w:tcPr>
            <w:tcW w:w="4109" w:type="dxa"/>
            <w:vAlign w:val="center"/>
          </w:tcPr>
          <w:p w:rsidR="00A318F9" w:rsidRPr="00A318F9" w:rsidRDefault="00A318F9" w:rsidP="00A318F9">
            <w:pPr>
              <w:jc w:val="both"/>
            </w:pPr>
            <w:r w:rsidRPr="00A318F9">
              <w:t xml:space="preserve">Срезка грунта, установка бортового камня, устройство основания из ЩПС 12см. </w:t>
            </w:r>
            <w:proofErr w:type="gramStart"/>
            <w:r w:rsidRPr="00A318F9">
              <w:t>устройство</w:t>
            </w:r>
            <w:proofErr w:type="gramEnd"/>
            <w:r w:rsidRPr="00A318F9">
              <w:t xml:space="preserve"> а/б покрытия 6 см тип Б, регулировка крышек колодцев</w:t>
            </w:r>
          </w:p>
        </w:tc>
        <w:tc>
          <w:tcPr>
            <w:tcW w:w="1845" w:type="dxa"/>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1463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3.4.</w:t>
            </w:r>
          </w:p>
        </w:tc>
        <w:tc>
          <w:tcPr>
            <w:tcW w:w="4109" w:type="dxa"/>
            <w:vAlign w:val="center"/>
          </w:tcPr>
          <w:p w:rsidR="00A318F9" w:rsidRPr="00A318F9" w:rsidRDefault="00A318F9" w:rsidP="00A318F9">
            <w:pPr>
              <w:jc w:val="both"/>
            </w:pPr>
            <w:proofErr w:type="gramStart"/>
            <w:r w:rsidRPr="00A318F9">
              <w:t>Разборка</w:t>
            </w:r>
            <w:proofErr w:type="gramEnd"/>
            <w:r w:rsidRPr="00A318F9">
              <w:t xml:space="preserve"> а/б толщ. 50 мм и бортового камня, разработка грунта с вывозом мусора и грунта. Устройство оснований - песчаного толщ. 20 см, щебеночного толщ.18 см с розливом битума, устройство </w:t>
            </w:r>
            <w:proofErr w:type="gramStart"/>
            <w:r w:rsidRPr="00A318F9">
              <w:t>слоя</w:t>
            </w:r>
            <w:proofErr w:type="gramEnd"/>
            <w:r w:rsidRPr="00A318F9">
              <w:t xml:space="preserve"> а/б нижнего толщ. 5 см и верхнего 5 см, установка бортового камня.</w:t>
            </w:r>
          </w:p>
        </w:tc>
        <w:tc>
          <w:tcPr>
            <w:tcW w:w="1845" w:type="dxa"/>
            <w:vAlign w:val="center"/>
          </w:tcPr>
          <w:p w:rsidR="00A318F9" w:rsidRPr="00A318F9" w:rsidRDefault="00A318F9" w:rsidP="00A318F9">
            <w:pPr>
              <w:jc w:val="center"/>
            </w:pPr>
            <w:r w:rsidRPr="00A318F9">
              <w:t>м2</w:t>
            </w:r>
          </w:p>
        </w:tc>
        <w:tc>
          <w:tcPr>
            <w:tcW w:w="2941" w:type="dxa"/>
            <w:vAlign w:val="center"/>
          </w:tcPr>
          <w:p w:rsidR="00A318F9" w:rsidRPr="00A318F9" w:rsidRDefault="00A318F9" w:rsidP="00A318F9">
            <w:pPr>
              <w:jc w:val="center"/>
            </w:pPr>
            <w:r w:rsidRPr="00A318F9">
              <w:t>2263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3.5.</w:t>
            </w:r>
          </w:p>
        </w:tc>
        <w:tc>
          <w:tcPr>
            <w:tcW w:w="4109" w:type="dxa"/>
            <w:vAlign w:val="center"/>
          </w:tcPr>
          <w:p w:rsidR="00A318F9" w:rsidRPr="00A318F9" w:rsidRDefault="00A318F9" w:rsidP="00A318F9">
            <w:pPr>
              <w:jc w:val="both"/>
            </w:pPr>
            <w:r w:rsidRPr="00A318F9">
              <w:t xml:space="preserve">Разработка грунта с вывозом. Устройство песчаной подсыпки </w:t>
            </w:r>
            <w:r w:rsidRPr="00A318F9">
              <w:lastRenderedPageBreak/>
              <w:t xml:space="preserve">толщ.20 см, укладка </w:t>
            </w:r>
            <w:proofErr w:type="spellStart"/>
            <w:r w:rsidRPr="00A318F9">
              <w:t>геотекстиля</w:t>
            </w:r>
            <w:proofErr w:type="spellEnd"/>
            <w:r w:rsidRPr="00A318F9">
              <w:t xml:space="preserve">, устройство щебеночного слоя толщ.15 см, </w:t>
            </w:r>
            <w:proofErr w:type="gramStart"/>
            <w:r w:rsidRPr="00A318F9">
              <w:t>устройство</w:t>
            </w:r>
            <w:proofErr w:type="gramEnd"/>
            <w:r w:rsidRPr="00A318F9">
              <w:t xml:space="preserve"> а/б слоя толщ.7 см.</w:t>
            </w:r>
          </w:p>
        </w:tc>
        <w:tc>
          <w:tcPr>
            <w:tcW w:w="1845" w:type="dxa"/>
            <w:vAlign w:val="center"/>
          </w:tcPr>
          <w:p w:rsidR="00A318F9" w:rsidRPr="00A318F9" w:rsidRDefault="00A318F9" w:rsidP="00A318F9">
            <w:pPr>
              <w:jc w:val="center"/>
            </w:pPr>
            <w:r w:rsidRPr="00A318F9">
              <w:lastRenderedPageBreak/>
              <w:t>м2</w:t>
            </w:r>
          </w:p>
        </w:tc>
        <w:tc>
          <w:tcPr>
            <w:tcW w:w="2941" w:type="dxa"/>
            <w:vAlign w:val="center"/>
          </w:tcPr>
          <w:p w:rsidR="00A318F9" w:rsidRPr="00A318F9" w:rsidRDefault="00A318F9" w:rsidP="00A318F9">
            <w:pPr>
              <w:jc w:val="center"/>
            </w:pPr>
            <w:r w:rsidRPr="00A318F9">
              <w:t>1601</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4. Озеленение территории (высадка, формирование крон деревьев, кустарников, устройство цветников).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4.1.</w:t>
            </w:r>
          </w:p>
        </w:tc>
        <w:tc>
          <w:tcPr>
            <w:tcW w:w="4109" w:type="dxa"/>
            <w:vAlign w:val="center"/>
          </w:tcPr>
          <w:p w:rsidR="00A318F9" w:rsidRPr="00A318F9" w:rsidRDefault="00A318F9" w:rsidP="00A318F9">
            <w:pPr>
              <w:jc w:val="both"/>
            </w:pPr>
            <w:r w:rsidRPr="00A318F9">
              <w:t>Посев газонов вручную с подготовкой почвы с внесением растительной земли слоем 15см механизированным способом</w:t>
            </w:r>
          </w:p>
        </w:tc>
        <w:tc>
          <w:tcPr>
            <w:tcW w:w="1845" w:type="dxa"/>
            <w:vAlign w:val="center"/>
          </w:tcPr>
          <w:p w:rsidR="00A318F9" w:rsidRPr="00A318F9" w:rsidRDefault="00A318F9" w:rsidP="00A318F9">
            <w:pPr>
              <w:jc w:val="center"/>
            </w:pPr>
            <w:r w:rsidRPr="00A318F9">
              <w:t>м2</w:t>
            </w:r>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463</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4.2.</w:t>
            </w:r>
          </w:p>
        </w:tc>
        <w:tc>
          <w:tcPr>
            <w:tcW w:w="4109" w:type="dxa"/>
            <w:vAlign w:val="center"/>
          </w:tcPr>
          <w:p w:rsidR="00A318F9" w:rsidRPr="00A318F9" w:rsidRDefault="00A318F9" w:rsidP="00A318F9">
            <w:pPr>
              <w:jc w:val="both"/>
            </w:pPr>
            <w:r w:rsidRPr="00A318F9">
              <w:t>Устройство насыпных клумб и рабаток при высоте настилаемого слоя до 0,2 м, Посадка многолетних цветников при густоте посадки 1,6 тыс. шт. цветов</w:t>
            </w:r>
          </w:p>
        </w:tc>
        <w:tc>
          <w:tcPr>
            <w:tcW w:w="1845" w:type="dxa"/>
            <w:vAlign w:val="center"/>
          </w:tcPr>
          <w:p w:rsidR="00A318F9" w:rsidRPr="00A318F9" w:rsidRDefault="00A318F9" w:rsidP="00A318F9">
            <w:pPr>
              <w:jc w:val="center"/>
            </w:pPr>
            <w:r w:rsidRPr="00A318F9">
              <w:t>м2</w:t>
            </w:r>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1839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4.3.</w:t>
            </w:r>
          </w:p>
        </w:tc>
        <w:tc>
          <w:tcPr>
            <w:tcW w:w="4109" w:type="dxa"/>
            <w:vAlign w:val="center"/>
          </w:tcPr>
          <w:p w:rsidR="00A318F9" w:rsidRPr="00A318F9" w:rsidRDefault="00A318F9" w:rsidP="00A318F9">
            <w:pPr>
              <w:jc w:val="both"/>
            </w:pPr>
            <w:r w:rsidRPr="00A318F9">
              <w:t>Подготовка стандартных посадочных мест для однорядной живой изгороди вручную с добавлением растительной земли до 75%, Посадка кустарников-саженцев в живую изгородь однорядную и вьющихся растений (типа ель обыкновенная)</w:t>
            </w:r>
          </w:p>
        </w:tc>
        <w:tc>
          <w:tcPr>
            <w:tcW w:w="1845" w:type="dxa"/>
            <w:vAlign w:val="center"/>
          </w:tcPr>
          <w:p w:rsidR="00A318F9" w:rsidRPr="00A318F9" w:rsidRDefault="00A318F9" w:rsidP="00A318F9">
            <w:pPr>
              <w:jc w:val="center"/>
            </w:pPr>
            <w:r w:rsidRPr="00A318F9">
              <w:t>м живой изгороди</w:t>
            </w:r>
          </w:p>
        </w:tc>
        <w:tc>
          <w:tcPr>
            <w:tcW w:w="2941" w:type="dxa"/>
            <w:vAlign w:val="center"/>
          </w:tcPr>
          <w:p w:rsidR="00A318F9" w:rsidRPr="00A318F9" w:rsidRDefault="00A318F9" w:rsidP="00A318F9">
            <w:pPr>
              <w:jc w:val="center"/>
            </w:pPr>
            <w:r w:rsidRPr="00A318F9">
              <w:t>1651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4.4.</w:t>
            </w:r>
          </w:p>
        </w:tc>
        <w:tc>
          <w:tcPr>
            <w:tcW w:w="4109" w:type="dxa"/>
            <w:vAlign w:val="center"/>
          </w:tcPr>
          <w:p w:rsidR="00A318F9" w:rsidRPr="00A318F9" w:rsidRDefault="00A318F9" w:rsidP="00A318F9">
            <w:pPr>
              <w:jc w:val="both"/>
            </w:pPr>
            <w:r w:rsidRPr="00A318F9">
              <w:t>Посадка кустарника (сирень) с копкой ям и внесением растительной земли до 75%</w:t>
            </w:r>
          </w:p>
        </w:tc>
        <w:tc>
          <w:tcPr>
            <w:tcW w:w="1845" w:type="dxa"/>
            <w:vAlign w:val="center"/>
          </w:tcPr>
          <w:p w:rsidR="00A318F9" w:rsidRPr="00A318F9" w:rsidRDefault="00A318F9" w:rsidP="00A318F9">
            <w:pPr>
              <w:jc w:val="center"/>
            </w:pPr>
            <w:proofErr w:type="spellStart"/>
            <w:r w:rsidRPr="00A318F9">
              <w:t>шт</w:t>
            </w:r>
            <w:proofErr w:type="spellEnd"/>
          </w:p>
        </w:tc>
        <w:tc>
          <w:tcPr>
            <w:tcW w:w="2941" w:type="dxa"/>
            <w:vAlign w:val="center"/>
          </w:tcPr>
          <w:p w:rsidR="00A318F9" w:rsidRPr="00A318F9" w:rsidRDefault="00A318F9" w:rsidP="00A318F9">
            <w:pPr>
              <w:jc w:val="center"/>
            </w:pPr>
            <w:r w:rsidRPr="00A318F9">
              <w:t>2400</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5. Организация площадок для установки мусоросборников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5.1.</w:t>
            </w:r>
          </w:p>
        </w:tc>
        <w:tc>
          <w:tcPr>
            <w:tcW w:w="4109" w:type="dxa"/>
            <w:vAlign w:val="center"/>
          </w:tcPr>
          <w:p w:rsidR="00A318F9" w:rsidRPr="00A318F9" w:rsidRDefault="00A318F9" w:rsidP="00A318F9">
            <w:pPr>
              <w:jc w:val="both"/>
            </w:pPr>
            <w:r w:rsidRPr="00A318F9">
              <w:t>Устройство площадки под мусоросборник – бетонная подготовка 10см с армированием</w:t>
            </w:r>
          </w:p>
        </w:tc>
        <w:tc>
          <w:tcPr>
            <w:tcW w:w="1845" w:type="dxa"/>
            <w:vAlign w:val="center"/>
          </w:tcPr>
          <w:p w:rsidR="00A318F9" w:rsidRPr="00A318F9" w:rsidRDefault="00A318F9" w:rsidP="00A318F9">
            <w:pPr>
              <w:jc w:val="center"/>
            </w:pPr>
            <w:r w:rsidRPr="00A318F9">
              <w:t>м2</w:t>
            </w:r>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658</w:t>
            </w:r>
          </w:p>
          <w:p w:rsidR="00A318F9" w:rsidRPr="00A318F9" w:rsidRDefault="00A318F9" w:rsidP="00A318F9">
            <w:pPr>
              <w:jc w:val="center"/>
            </w:pP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6. Устройство ливневой канализации.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6.1.</w:t>
            </w:r>
          </w:p>
        </w:tc>
        <w:tc>
          <w:tcPr>
            <w:tcW w:w="4109" w:type="dxa"/>
            <w:vAlign w:val="center"/>
          </w:tcPr>
          <w:p w:rsidR="00A318F9" w:rsidRPr="00A318F9" w:rsidRDefault="00A318F9" w:rsidP="00A318F9">
            <w:pPr>
              <w:jc w:val="both"/>
            </w:pPr>
            <w:r w:rsidRPr="00A318F9">
              <w:t xml:space="preserve">Разработка вручную траншей, устройство щебеночного основания, укладка дренажных </w:t>
            </w:r>
            <w:proofErr w:type="spellStart"/>
            <w:r w:rsidRPr="00A318F9">
              <w:t>трубД</w:t>
            </w:r>
            <w:proofErr w:type="spellEnd"/>
            <w:r w:rsidRPr="00A318F9">
              <w:t>=110 и водоотводных лотков АКВА СТОП с пластиковой решеткой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687</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6.2.</w:t>
            </w:r>
          </w:p>
        </w:tc>
        <w:tc>
          <w:tcPr>
            <w:tcW w:w="4109" w:type="dxa"/>
            <w:vAlign w:val="center"/>
          </w:tcPr>
          <w:p w:rsidR="00A318F9" w:rsidRPr="00A318F9" w:rsidRDefault="00A318F9" w:rsidP="00A318F9">
            <w:pPr>
              <w:jc w:val="both"/>
            </w:pPr>
            <w:r w:rsidRPr="00A318F9">
              <w:t>Планировка земли. установка перехватывающих открытых ж/б лотков на газоне, устройство бетонной подготовки с верхней стороны лотков</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4250</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Адресный перечень дворовых территорий формируется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и сроками представления, рассмотрения и оценки предложений заинтересованных лиц о включении дворовой территории сельского поселения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color w:val="000000"/>
          <w:sz w:val="28"/>
          <w:szCs w:val="28"/>
        </w:rPr>
        <w:t xml:space="preserve">», утвержденным постановлением администрации сельского поселения Смидовичского муниципального района Еврейской автономной области от 05.10.2017 № 154 и оформляется, как приложение к данной программе. </w:t>
      </w:r>
      <w:r w:rsidRPr="00A318F9">
        <w:rPr>
          <w:color w:val="000000"/>
          <w:sz w:val="28"/>
          <w:szCs w:val="28"/>
        </w:rPr>
        <w:lastRenderedPageBreak/>
        <w:t>Включение дворовой территории в муниципальную программу без решения заинтересованных лиц</w:t>
      </w:r>
      <w:r w:rsidRPr="00A318F9">
        <w:rPr>
          <w:sz w:val="28"/>
          <w:szCs w:val="28"/>
        </w:rPr>
        <w:t xml:space="preserve"> не допускается. </w:t>
      </w:r>
    </w:p>
    <w:p w:rsidR="00A318F9" w:rsidRPr="00A318F9" w:rsidRDefault="00A318F9" w:rsidP="00A318F9">
      <w:pPr>
        <w:jc w:val="both"/>
        <w:rPr>
          <w:sz w:val="28"/>
          <w:szCs w:val="28"/>
        </w:rPr>
      </w:pPr>
      <w:r w:rsidRPr="00A318F9">
        <w:rPr>
          <w:sz w:val="28"/>
          <w:szCs w:val="28"/>
        </w:rPr>
        <w:t xml:space="preserve">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территории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либо для финансирования в 2018 году в случае предоставления дополнительных средств из областного бюджета. </w:t>
      </w:r>
    </w:p>
    <w:p w:rsidR="00A318F9" w:rsidRPr="00A318F9" w:rsidRDefault="00A318F9" w:rsidP="00A318F9">
      <w:pPr>
        <w:jc w:val="both"/>
        <w:rPr>
          <w:sz w:val="28"/>
          <w:szCs w:val="28"/>
        </w:rPr>
      </w:pPr>
      <w:r w:rsidRPr="00A318F9">
        <w:rPr>
          <w:sz w:val="28"/>
          <w:szCs w:val="28"/>
        </w:rPr>
        <w:t xml:space="preserve">          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приведен в приложении № 3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определяется как процент от стоимости мероприятий по благоустройству дворовой территории, входящих в дополнительный перечень, и составляет не менее двух процентов при трудовом участии и не менее одного процента при финансовом участии. </w:t>
      </w:r>
    </w:p>
    <w:p w:rsidR="00A318F9" w:rsidRPr="00A318F9" w:rsidRDefault="00A318F9" w:rsidP="00A318F9">
      <w:pPr>
        <w:autoSpaceDE w:val="0"/>
        <w:autoSpaceDN w:val="0"/>
        <w:adjustRightInd w:val="0"/>
        <w:jc w:val="both"/>
        <w:rPr>
          <w:sz w:val="28"/>
          <w:szCs w:val="28"/>
        </w:rPr>
      </w:pPr>
      <w:r w:rsidRPr="00A318F9">
        <w:rPr>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w:t>
      </w:r>
      <w:proofErr w:type="gramStart"/>
      <w:r w:rsidRPr="00A318F9">
        <w:rPr>
          <w:sz w:val="28"/>
          <w:szCs w:val="28"/>
        </w:rPr>
        <w:t>участия  граждан</w:t>
      </w:r>
      <w:proofErr w:type="gramEnd"/>
      <w:r w:rsidRPr="00A318F9">
        <w:rPr>
          <w:sz w:val="28"/>
          <w:szCs w:val="28"/>
        </w:rPr>
        <w:t xml:space="preserve"> в выполнении указанных работ приведен в Приложении № 10 к настоящей Программе.</w:t>
      </w:r>
    </w:p>
    <w:p w:rsidR="00A318F9" w:rsidRPr="00A318F9" w:rsidRDefault="00A318F9" w:rsidP="00A318F9">
      <w:pPr>
        <w:autoSpaceDE w:val="0"/>
        <w:autoSpaceDN w:val="0"/>
        <w:adjustRightInd w:val="0"/>
        <w:jc w:val="both"/>
        <w:rPr>
          <w:sz w:val="28"/>
          <w:szCs w:val="28"/>
        </w:rPr>
      </w:pPr>
      <w:r w:rsidRPr="00A318F9">
        <w:rPr>
          <w:sz w:val="28"/>
          <w:szCs w:val="28"/>
        </w:rPr>
        <w:t xml:space="preserve">         2. Благоустройство наиболее посещаемых территорий общего пользования в сельском поселении (площадей, набережных, улиц, пешеходных зон, скверов, иных общественных территорий). </w:t>
      </w:r>
    </w:p>
    <w:p w:rsidR="00A318F9" w:rsidRPr="00A318F9" w:rsidRDefault="00A318F9" w:rsidP="00A318F9">
      <w:pPr>
        <w:autoSpaceDE w:val="0"/>
        <w:autoSpaceDN w:val="0"/>
        <w:adjustRightInd w:val="0"/>
        <w:jc w:val="both"/>
        <w:rPr>
          <w:sz w:val="28"/>
          <w:szCs w:val="28"/>
        </w:rPr>
      </w:pPr>
      <w:r w:rsidRPr="00A318F9">
        <w:rPr>
          <w:sz w:val="28"/>
          <w:szCs w:val="28"/>
        </w:rPr>
        <w:lastRenderedPageBreak/>
        <w:t xml:space="preserve">          Общественные территории, подлежащие благоустройству в рамках данной программы, с перечнем видов работ, планируемых к выполнению, отбираются с учетом результатов общественного обсуждения.      </w:t>
      </w:r>
    </w:p>
    <w:p w:rsidR="00A318F9" w:rsidRPr="00A318F9" w:rsidRDefault="00A318F9" w:rsidP="00A318F9">
      <w:pPr>
        <w:ind w:firstLine="709"/>
        <w:jc w:val="both"/>
        <w:rPr>
          <w:color w:val="000000"/>
          <w:sz w:val="28"/>
          <w:szCs w:val="28"/>
        </w:rPr>
      </w:pPr>
      <w:r w:rsidRPr="00A318F9">
        <w:rPr>
          <w:sz w:val="28"/>
          <w:szCs w:val="28"/>
        </w:rPr>
        <w:t xml:space="preserve">Перечень общественных территорий формируется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9"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w:t>
      </w:r>
      <w:r w:rsidRPr="00A318F9">
        <w:rPr>
          <w:color w:val="000000"/>
          <w:sz w:val="28"/>
          <w:szCs w:val="28"/>
        </w:rPr>
        <w:t xml:space="preserve">района Еврейской автономной области в 2018-2022 годах» наиболее посещаемой территории общего пользования в сельском поселении, утвержденным постановлением администрации сельского поселения Смидовичского муниципального района Еврейской автономной области от 05.10.2017 № 154 и оформляется как приложение к данной программе. </w:t>
      </w:r>
    </w:p>
    <w:p w:rsidR="00A318F9" w:rsidRPr="00A318F9" w:rsidRDefault="00A318F9" w:rsidP="00A318F9">
      <w:pPr>
        <w:autoSpaceDE w:val="0"/>
        <w:autoSpaceDN w:val="0"/>
        <w:adjustRightInd w:val="0"/>
        <w:jc w:val="both"/>
        <w:rPr>
          <w:color w:val="000000"/>
          <w:sz w:val="28"/>
          <w:szCs w:val="28"/>
        </w:rPr>
      </w:pPr>
      <w:r w:rsidRPr="00A318F9">
        <w:rPr>
          <w:color w:val="000000"/>
          <w:sz w:val="28"/>
          <w:szCs w:val="28"/>
        </w:rPr>
        <w:t xml:space="preserve">            Перечень общественных территорий, подлежащих благоустройству в 2018 году, с перечнем видов работ, планируемых к выполнению, приведен в приложении № 4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Выполнение мероприятий по благоустройству дворовых территорий,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A318F9" w:rsidRPr="00A318F9" w:rsidRDefault="00A318F9" w:rsidP="00A318F9">
      <w:pPr>
        <w:autoSpaceDE w:val="0"/>
        <w:autoSpaceDN w:val="0"/>
        <w:adjustRightInd w:val="0"/>
        <w:ind w:firstLine="709"/>
        <w:jc w:val="both"/>
        <w:rPr>
          <w:sz w:val="28"/>
          <w:szCs w:val="28"/>
        </w:rPr>
      </w:pPr>
      <w:r w:rsidRPr="00A318F9">
        <w:rPr>
          <w:sz w:val="28"/>
          <w:szCs w:val="28"/>
        </w:rPr>
        <w:t xml:space="preserve">Сведения об системе программных мероприятий, исполнителях, сроках реализации, ожидаемом непосредственном результате его реализации, взаимосвязи с показателями Программы приведены в приложении № 5 к настоящей Программе. </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ind w:left="1418" w:firstLine="709"/>
        <w:rPr>
          <w:rFonts w:ascii="Arial" w:hAnsi="Arial" w:cs="Arial"/>
          <w:sz w:val="28"/>
          <w:szCs w:val="28"/>
        </w:rPr>
      </w:pPr>
      <w:r w:rsidRPr="00A318F9">
        <w:rPr>
          <w:b/>
          <w:sz w:val="28"/>
          <w:szCs w:val="28"/>
        </w:rPr>
        <w:t xml:space="preserve">           5. Ресурсное обеспечение Программы</w:t>
      </w:r>
    </w:p>
    <w:p w:rsidR="00A318F9" w:rsidRPr="00A318F9" w:rsidRDefault="00A318F9" w:rsidP="00A318F9">
      <w:pPr>
        <w:autoSpaceDE w:val="0"/>
        <w:autoSpaceDN w:val="0"/>
        <w:adjustRightInd w:val="0"/>
        <w:jc w:val="both"/>
        <w:rPr>
          <w:rFonts w:ascii="Arial" w:hAnsi="Arial" w:cs="Arial"/>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w:t>
      </w:r>
      <w:r w:rsidRPr="00EC2F91">
        <w:rPr>
          <w:sz w:val="28"/>
          <w:szCs w:val="28"/>
          <w:highlight w:val="yellow"/>
        </w:rPr>
        <w:t xml:space="preserve">Общая потребность в финансовых средствах на реализацию мероприятий Программы всего составят </w:t>
      </w:r>
      <w:r w:rsidR="00EC2F91">
        <w:rPr>
          <w:sz w:val="28"/>
          <w:szCs w:val="28"/>
          <w:highlight w:val="yellow"/>
        </w:rPr>
        <w:t>5185,604</w:t>
      </w:r>
      <w:r w:rsidRPr="00EC2F91">
        <w:rPr>
          <w:sz w:val="28"/>
          <w:szCs w:val="28"/>
          <w:highlight w:val="yellow"/>
        </w:rPr>
        <w:t xml:space="preserve"> тыс. рублей, в том числе на реализацию мероприятий по благоустройству детской площадки с. Волочаевка-1 ул. Октябрьская, д. 3 – 582,951 тыс. рублей, по благоустройст</w:t>
      </w:r>
      <w:r w:rsidR="009B7972" w:rsidRPr="00EC2F91">
        <w:rPr>
          <w:sz w:val="28"/>
          <w:szCs w:val="28"/>
          <w:highlight w:val="yellow"/>
        </w:rPr>
        <w:t>в</w:t>
      </w:r>
      <w:r w:rsidRPr="00EC2F91">
        <w:rPr>
          <w:sz w:val="28"/>
          <w:szCs w:val="28"/>
          <w:highlight w:val="yellow"/>
        </w:rPr>
        <w:t xml:space="preserve">у </w:t>
      </w:r>
      <w:r w:rsidR="00EC2F91">
        <w:rPr>
          <w:sz w:val="28"/>
          <w:szCs w:val="28"/>
          <w:highlight w:val="yellow"/>
        </w:rPr>
        <w:t>общественной</w:t>
      </w:r>
      <w:r w:rsidRPr="00EC2F91">
        <w:rPr>
          <w:sz w:val="28"/>
          <w:szCs w:val="28"/>
          <w:highlight w:val="yellow"/>
        </w:rPr>
        <w:t xml:space="preserve"> территории с. Партизанское – </w:t>
      </w:r>
      <w:r w:rsidR="00EC2F91">
        <w:rPr>
          <w:sz w:val="28"/>
          <w:szCs w:val="28"/>
          <w:highlight w:val="yellow"/>
        </w:rPr>
        <w:t>4602,653</w:t>
      </w:r>
      <w:r w:rsidRPr="00EC2F91">
        <w:rPr>
          <w:sz w:val="28"/>
          <w:szCs w:val="28"/>
          <w:highlight w:val="yellow"/>
        </w:rPr>
        <w:t xml:space="preserve"> тыс.</w:t>
      </w:r>
      <w:r w:rsidRPr="00A318F9">
        <w:rPr>
          <w:sz w:val="28"/>
          <w:szCs w:val="28"/>
        </w:rPr>
        <w:t xml:space="preserve"> рублей. Объем средств, подлежащих направлению, в разрезе видов использования будет уточнен в соответствии с нормативным правовым актом правительства Еврейской автономной области.</w:t>
      </w:r>
    </w:p>
    <w:p w:rsidR="00A318F9" w:rsidRPr="00A318F9" w:rsidRDefault="00A318F9" w:rsidP="00A318F9">
      <w:pPr>
        <w:autoSpaceDE w:val="0"/>
        <w:autoSpaceDN w:val="0"/>
        <w:adjustRightInd w:val="0"/>
        <w:jc w:val="both"/>
        <w:rPr>
          <w:sz w:val="28"/>
          <w:szCs w:val="28"/>
        </w:rPr>
      </w:pPr>
      <w:r w:rsidRPr="00A318F9">
        <w:rPr>
          <w:sz w:val="28"/>
          <w:szCs w:val="28"/>
        </w:rPr>
        <w:t xml:space="preserve">             Сведения о ресурсном обеспечении Программы за счет всех источников финансирования с расшифровкой по основным мероприятиям Программы приведены в Приложении № 6 к настоящей Программе.</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jc w:val="center"/>
        <w:rPr>
          <w:sz w:val="28"/>
          <w:szCs w:val="28"/>
        </w:rPr>
      </w:pPr>
      <w:r w:rsidRPr="00A318F9">
        <w:rPr>
          <w:b/>
          <w:sz w:val="28"/>
          <w:szCs w:val="28"/>
        </w:rPr>
        <w:t>6. Оценка эффективности реализации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 </w:t>
      </w:r>
    </w:p>
    <w:p w:rsidR="00A318F9" w:rsidRPr="00A318F9" w:rsidRDefault="00A318F9" w:rsidP="00A318F9">
      <w:pPr>
        <w:jc w:val="both"/>
        <w:rPr>
          <w:sz w:val="28"/>
          <w:szCs w:val="28"/>
        </w:rPr>
      </w:pPr>
      <w:r w:rsidRPr="00A318F9">
        <w:rPr>
          <w:sz w:val="28"/>
          <w:szCs w:val="28"/>
        </w:rPr>
        <w:lastRenderedPageBreak/>
        <w:t xml:space="preserve">          - проведения общественного обсуждения проекта муниципальной программы в соответствии с Порядком проведения общественного обсуждения проекта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w:t>
      </w:r>
      <w:r w:rsidRPr="00A318F9">
        <w:rPr>
          <w:color w:val="000000"/>
          <w:sz w:val="28"/>
          <w:szCs w:val="28"/>
        </w:rPr>
        <w:t>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10" w:history="1">
        <w:r w:rsidRPr="00A318F9">
          <w:rPr>
            <w:color w:val="000000"/>
            <w:sz w:val="28"/>
            <w:szCs w:val="28"/>
          </w:rPr>
          <w:t>программу</w:t>
        </w:r>
      </w:hyperlink>
      <w:r w:rsidRPr="00A318F9">
        <w:rPr>
          <w:color w:val="000000"/>
          <w:sz w:val="28"/>
          <w:szCs w:val="28"/>
        </w:rPr>
        <w:t xml:space="preserve"> </w:t>
      </w:r>
      <w:r w:rsidRPr="00A318F9">
        <w:rPr>
          <w:sz w:val="28"/>
          <w:szCs w:val="28"/>
        </w:rPr>
        <w:t xml:space="preserve">«Формирование современной городской среды на территории Волочаевского сельского поселения Смидовичского муниципального района Еврейской автономной </w:t>
      </w:r>
      <w:r w:rsidRPr="00A318F9">
        <w:rPr>
          <w:color w:val="000000"/>
          <w:sz w:val="28"/>
          <w:szCs w:val="28"/>
        </w:rPr>
        <w:t>области в 2018-202</w:t>
      </w:r>
      <w:r w:rsidR="006D0878">
        <w:rPr>
          <w:color w:val="000000"/>
          <w:sz w:val="28"/>
          <w:szCs w:val="28"/>
        </w:rPr>
        <w:t>4</w:t>
      </w:r>
      <w:r w:rsidRPr="00A318F9">
        <w:rPr>
          <w:color w:val="000000"/>
          <w:sz w:val="28"/>
          <w:szCs w:val="28"/>
        </w:rPr>
        <w:t xml:space="preserve"> 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 рассмотрения и оценки предложений граждан, организаций на включение в перечень территорий общего пользования сельского поселения, на которых планируется благоустройство в текущем году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1"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наиболее посещаемой территории общего пользования в сельском поселении муниципального образования «Волочаевское сельское поселение» Смидовичского муниципального района  Еврейской автономной области, </w:t>
      </w:r>
      <w:r w:rsidRPr="00A318F9">
        <w:rPr>
          <w:color w:val="000000"/>
          <w:sz w:val="28"/>
          <w:szCs w:val="28"/>
        </w:rPr>
        <w:t>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 подготовка и утверждение (с учетом обсуждения с представителями заинтересованных лиц) дизайн - проектов благоустройства дворовых территорий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План реализации Программы приведен в Приложении № 7 к настоящей Программе.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Ответственным исполнителем и координатором реализации Программы является администрация сельского поселения. Координатор несет ответственность за ее реализацию, целевое и эффективное использование </w:t>
      </w:r>
      <w:r w:rsidRPr="00A318F9">
        <w:rPr>
          <w:sz w:val="28"/>
          <w:szCs w:val="28"/>
        </w:rPr>
        <w:lastRenderedPageBreak/>
        <w:t>полученных на выполнение Программы финансовых средств.</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Реализация Программы осуществляется посредством взаимодействия специалистов администрации сельского поселения, а также предприятий и организаций, осуществляющих выполнение мероприятий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Координатор в ходе реализации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по целевому и эффективному использованию финансовых средств;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контроль над выполнением мероприятий Программы;</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с учетом выделяемых средств уточняет целевые показатели и механизм реализации Программы, затраты по программным мероприятиям;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обеспечивает подготовку документации для проведения закупок.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Исполнителями программы являются организации, признанные победителями по результатам торгов, которые несут ответственность: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за надлежащее и своевременное исполнение программных мероприятий;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рациональное использование выделяемых на их реализацию бюджетных средств. Администрация сельского поселения в ходе выполнения Программы осуществляет закупки товаров, работ, услуг для обеспечения муниципальных нужд. </w:t>
      </w:r>
    </w:p>
    <w:p w:rsidR="00A318F9" w:rsidRPr="00A318F9" w:rsidRDefault="00A318F9" w:rsidP="00A318F9">
      <w:pPr>
        <w:autoSpaceDE w:val="0"/>
        <w:autoSpaceDN w:val="0"/>
        <w:adjustRightInd w:val="0"/>
        <w:jc w:val="both"/>
        <w:rPr>
          <w:sz w:val="28"/>
          <w:szCs w:val="28"/>
        </w:rPr>
      </w:pPr>
      <w:r w:rsidRPr="00A318F9">
        <w:rPr>
          <w:sz w:val="28"/>
          <w:szCs w:val="28"/>
        </w:rPr>
        <w:t xml:space="preserve">            Специалист администрации сельского поселения в ходе реализации Программы предусматривает средства в проекте бюджета сельского поселения на исполнение плана мероприятий Программы, осуществляет финансирование мероприятий Программы в соответствии с бюджетом поселения, утвержденным Собранием депутатов </w:t>
      </w:r>
      <w:r w:rsidR="00EC2F91">
        <w:rPr>
          <w:sz w:val="28"/>
          <w:szCs w:val="28"/>
        </w:rPr>
        <w:t>сельского</w:t>
      </w:r>
      <w:r w:rsidRPr="00A318F9">
        <w:rPr>
          <w:sz w:val="28"/>
          <w:szCs w:val="28"/>
        </w:rPr>
        <w:t xml:space="preserve"> поселения, осуществляет контроль над целевым использованием денежных средств.</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Default="00A318F9"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A318F9" w:rsidRDefault="00A318F9" w:rsidP="00E61C91">
      <w:pPr>
        <w:tabs>
          <w:tab w:val="left" w:pos="6313"/>
        </w:tabs>
        <w:autoSpaceDE w:val="0"/>
        <w:autoSpaceDN w:val="0"/>
        <w:adjustRightInd w:val="0"/>
        <w:jc w:val="both"/>
        <w:rPr>
          <w:sz w:val="28"/>
          <w:szCs w:val="28"/>
        </w:rPr>
      </w:pPr>
    </w:p>
    <w:p w:rsidR="00E61C91" w:rsidRPr="00A318F9" w:rsidRDefault="00E61C91" w:rsidP="00E61C91">
      <w:pPr>
        <w:tabs>
          <w:tab w:val="left" w:pos="6313"/>
        </w:tabs>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lastRenderedPageBreak/>
        <w:t>Приложение №1</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пос. Смидович муниципального образования «Смидовичское городское поселение»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rFonts w:ascii="Arial" w:hAnsi="Arial" w:cs="Arial"/>
          <w:sz w:val="28"/>
          <w:szCs w:val="28"/>
        </w:rPr>
        <w:t xml:space="preserve">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767"/>
        </w:tabs>
        <w:autoSpaceDE w:val="0"/>
        <w:autoSpaceDN w:val="0"/>
        <w:adjustRightInd w:val="0"/>
        <w:jc w:val="center"/>
        <w:rPr>
          <w:sz w:val="28"/>
          <w:szCs w:val="28"/>
          <w:u w:val="single"/>
        </w:rPr>
      </w:pPr>
      <w:r w:rsidRPr="00A318F9">
        <w:rPr>
          <w:sz w:val="28"/>
          <w:szCs w:val="28"/>
          <w:u w:val="single"/>
        </w:rPr>
        <w:t>Сведения о показателях (индикаторах)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1845"/>
        <w:gridCol w:w="2941"/>
      </w:tblGrid>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w:t>
            </w:r>
          </w:p>
          <w:p w:rsidR="00A318F9" w:rsidRPr="00A318F9" w:rsidRDefault="00A318F9" w:rsidP="00A318F9">
            <w:pPr>
              <w:autoSpaceDE w:val="0"/>
              <w:autoSpaceDN w:val="0"/>
              <w:adjustRightInd w:val="0"/>
              <w:jc w:val="both"/>
              <w:rPr>
                <w:sz w:val="28"/>
                <w:szCs w:val="28"/>
              </w:rPr>
            </w:pPr>
            <w:r w:rsidRPr="00A318F9">
              <w:rPr>
                <w:sz w:val="28"/>
                <w:szCs w:val="28"/>
              </w:rPr>
              <w:t>п/п</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Наименование показателя (индикатора)</w:t>
            </w:r>
          </w:p>
        </w:tc>
        <w:tc>
          <w:tcPr>
            <w:tcW w:w="1845" w:type="dxa"/>
          </w:tcPr>
          <w:p w:rsidR="00A318F9" w:rsidRPr="00A318F9" w:rsidRDefault="00A318F9" w:rsidP="00A318F9">
            <w:pPr>
              <w:autoSpaceDE w:val="0"/>
              <w:autoSpaceDN w:val="0"/>
              <w:adjustRightInd w:val="0"/>
              <w:jc w:val="both"/>
              <w:rPr>
                <w:sz w:val="28"/>
                <w:szCs w:val="28"/>
              </w:rPr>
            </w:pPr>
            <w:r w:rsidRPr="00A318F9">
              <w:rPr>
                <w:sz w:val="28"/>
                <w:szCs w:val="28"/>
              </w:rPr>
              <w:t>Единица измерения</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 xml:space="preserve">Значения показателей </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Количество благоустроенных детских площадок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2.</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Доля благоустроенных детских площадок в общем количестве детских площадок, подлежащих благоустройству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3.</w:t>
            </w:r>
          </w:p>
        </w:tc>
        <w:tc>
          <w:tcPr>
            <w:tcW w:w="4109" w:type="dxa"/>
          </w:tcPr>
          <w:p w:rsidR="00A318F9" w:rsidRPr="00A318F9" w:rsidRDefault="00A318F9" w:rsidP="00EC2F91">
            <w:pPr>
              <w:autoSpaceDE w:val="0"/>
              <w:autoSpaceDN w:val="0"/>
              <w:adjustRightInd w:val="0"/>
              <w:jc w:val="both"/>
              <w:rPr>
                <w:sz w:val="28"/>
                <w:szCs w:val="28"/>
              </w:rPr>
            </w:pPr>
            <w:r w:rsidRPr="00A318F9">
              <w:rPr>
                <w:sz w:val="28"/>
                <w:szCs w:val="28"/>
              </w:rPr>
              <w:t>Количество благоустроенных общественных территорий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4.</w:t>
            </w:r>
          </w:p>
        </w:tc>
        <w:tc>
          <w:tcPr>
            <w:tcW w:w="4109" w:type="dxa"/>
          </w:tcPr>
          <w:p w:rsidR="00A318F9" w:rsidRPr="00A318F9" w:rsidRDefault="00A318F9" w:rsidP="00EC2F91">
            <w:pPr>
              <w:autoSpaceDE w:val="0"/>
              <w:autoSpaceDN w:val="0"/>
              <w:adjustRightInd w:val="0"/>
              <w:jc w:val="both"/>
              <w:rPr>
                <w:sz w:val="28"/>
                <w:szCs w:val="28"/>
              </w:rPr>
            </w:pPr>
            <w:r w:rsidRPr="00A318F9">
              <w:rPr>
                <w:sz w:val="28"/>
                <w:szCs w:val="28"/>
              </w:rPr>
              <w:t>Доля благоустроенных общественных территорий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bl>
    <w:p w:rsid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Pr="00A318F9" w:rsidRDefault="009B7972"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lastRenderedPageBreak/>
        <w:t xml:space="preserve">    Приложение № 2</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Визуализированный перечень</w:t>
      </w: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 xml:space="preserve"> образцов элементов благоустройства, предлагаемых к размещению на дворовой территории</w:t>
      </w:r>
    </w:p>
    <w:p w:rsidR="00A318F9" w:rsidRPr="00A318F9" w:rsidRDefault="00A318F9" w:rsidP="00A318F9">
      <w:pPr>
        <w:tabs>
          <w:tab w:val="left" w:pos="4169"/>
        </w:tabs>
        <w:autoSpaceDE w:val="0"/>
        <w:autoSpaceDN w:val="0"/>
        <w:adjustRightInd w:val="0"/>
        <w:jc w:val="center"/>
        <w:rPr>
          <w:sz w:val="28"/>
          <w:szCs w:val="28"/>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379"/>
        <w:gridCol w:w="2976"/>
      </w:tblGrid>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 </w:t>
            </w:r>
          </w:p>
          <w:p w:rsidR="00A318F9" w:rsidRPr="00A318F9" w:rsidRDefault="00A318F9" w:rsidP="00A318F9">
            <w:pPr>
              <w:autoSpaceDE w:val="0"/>
              <w:autoSpaceDN w:val="0"/>
              <w:adjustRightInd w:val="0"/>
              <w:jc w:val="both"/>
              <w:rPr>
                <w:sz w:val="22"/>
                <w:szCs w:val="22"/>
              </w:rPr>
            </w:pPr>
            <w:r w:rsidRPr="00A318F9">
              <w:rPr>
                <w:sz w:val="22"/>
                <w:szCs w:val="22"/>
              </w:rPr>
              <w:t>п/п</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Визуализированное изображение</w:t>
            </w:r>
          </w:p>
        </w:tc>
        <w:tc>
          <w:tcPr>
            <w:tcW w:w="2976"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Наименование, характеристики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p>
        </w:tc>
        <w:tc>
          <w:tcPr>
            <w:tcW w:w="9355" w:type="dxa"/>
            <w:gridSpan w:val="2"/>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минимальных видов работ</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9355" w:type="dxa"/>
            <w:gridSpan w:val="2"/>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Ремонт дворовых проездов</w:t>
            </w:r>
          </w:p>
        </w:tc>
      </w:tr>
      <w:tr w:rsidR="00A318F9" w:rsidRPr="00A318F9" w:rsidTr="006D0878">
        <w:trPr>
          <w:trHeight w:val="429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583305" cy="2573020"/>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305" cy="257302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Асфальтирование проезжей части дворовой территории МКД</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1.2. </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796030" cy="2084070"/>
                  <wp:effectExtent l="0" t="0" r="0" b="0"/>
                  <wp:docPr id="16" name="Рисунок 16"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6030" cy="208407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бортовых камней дорожных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lastRenderedPageBreak/>
              <w:t>1.3.</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 w:rsidR="00A318F9" w:rsidRPr="00A318F9" w:rsidRDefault="00A318F9" w:rsidP="00A318F9">
            <w:r>
              <w:rPr>
                <w:noProof/>
              </w:rPr>
              <w:drawing>
                <wp:inline distT="0" distB="0" distL="0" distR="0">
                  <wp:extent cx="4316730" cy="2232660"/>
                  <wp:effectExtent l="0" t="0" r="7620" b="0"/>
                  <wp:docPr id="15" name="Рисунок 15" descr="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A318F9" w:rsidRPr="00A318F9" w:rsidRDefault="00A318F9" w:rsidP="00A318F9">
            <w:pPr>
              <w:tabs>
                <w:tab w:val="left" w:pos="3165"/>
              </w:tabs>
            </w:pPr>
            <w:r w:rsidRPr="00A318F9">
              <w:tab/>
            </w:r>
          </w:p>
        </w:tc>
        <w:tc>
          <w:tcPr>
            <w:tcW w:w="2976" w:type="dxa"/>
            <w:shd w:val="clear" w:color="auto" w:fill="auto"/>
          </w:tcPr>
          <w:p w:rsidR="00A318F9" w:rsidRPr="00A318F9" w:rsidRDefault="00A318F9" w:rsidP="00A318F9">
            <w:pPr>
              <w:widowControl w:val="0"/>
              <w:autoSpaceDE w:val="0"/>
              <w:autoSpaceDN w:val="0"/>
              <w:adjustRightInd w:val="0"/>
            </w:pPr>
            <w:r w:rsidRPr="00A318F9">
              <w:t>Установка бортовых камней тротуарных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81"/>
        </w:trPr>
        <w:tc>
          <w:tcPr>
            <w:tcW w:w="10314" w:type="dxa"/>
            <w:gridSpan w:val="3"/>
            <w:shd w:val="clear" w:color="auto" w:fill="auto"/>
          </w:tcPr>
          <w:p w:rsidR="00A318F9" w:rsidRPr="00A318F9" w:rsidRDefault="00A318F9" w:rsidP="00A318F9">
            <w:pPr>
              <w:widowControl w:val="0"/>
              <w:autoSpaceDE w:val="0"/>
              <w:autoSpaceDN w:val="0"/>
              <w:adjustRightInd w:val="0"/>
              <w:jc w:val="center"/>
            </w:pPr>
            <w:r w:rsidRPr="00A318F9">
              <w:t>2. Освещение</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rFonts w:ascii="Arial" w:hAnsi="Arial" w:cs="Arial"/>
                <w:noProof/>
                <w:sz w:val="20"/>
                <w:szCs w:val="20"/>
              </w:rPr>
              <w:drawing>
                <wp:inline distT="0" distB="0" distL="0" distR="0">
                  <wp:extent cx="4625340" cy="4476115"/>
                  <wp:effectExtent l="0" t="0" r="3810" b="635"/>
                  <wp:docPr id="14" name="Рисунок 14" descr="https://svetosklad.ru/upload/iblock/0d9/svetilnik_na_stolbe_libra_f_2_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vetosklad.ru/upload/iblock/0d9/svetilnik_na_stolbe_libra_f_2_ven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340" cy="44761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widowControl w:val="0"/>
              <w:autoSpaceDE w:val="0"/>
              <w:autoSpaceDN w:val="0"/>
              <w:adjustRightInd w:val="0"/>
            </w:pPr>
            <w:r w:rsidRPr="00A318F9">
              <w:t xml:space="preserve"> Уличный фонарь</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3. Скамейки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3" name="Рисунок 13"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ван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lastRenderedPageBreak/>
              <w:t>3.2.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2" name="Рисунок 12"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ва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2905"/>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3.3.</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2328545" cy="1765300"/>
                  <wp:effectExtent l="0" t="0" r="0" b="6350"/>
                  <wp:docPr id="11" name="Рисунок 11" descr="http://www.atlant-sport.ru/uploads/main_product_14629706589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tlant-sport.ru/uploads/main_product_146297065897120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545" cy="176530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без спинки</w:t>
            </w:r>
          </w:p>
        </w:tc>
      </w:tr>
      <w:tr w:rsidR="00A318F9" w:rsidRPr="00A318F9" w:rsidTr="006D0878">
        <w:trPr>
          <w:trHeight w:val="703"/>
        </w:trPr>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4. Урны</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0" name="Рисунок 10"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металлическая</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9" name="Рисунок 9"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металлической опрокидывающейся</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дополнительных видов работ</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338830" cy="1669415"/>
                  <wp:effectExtent l="0" t="0" r="0" b="6985"/>
                  <wp:docPr id="8" name="Рисунок 8" descr="р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пл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8830" cy="16694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автомобильных парков</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lastRenderedPageBreak/>
              <w:drawing>
                <wp:inline distT="0" distB="0" distL="0" distR="0">
                  <wp:extent cx="2902585" cy="1892300"/>
                  <wp:effectExtent l="0" t="0" r="0" b="0"/>
                  <wp:docPr id="7" name="Рисунок 7"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2585" cy="1892300"/>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lastRenderedPageBreak/>
              <w:t>Устройство нового тротуара, пешеходной дорожки</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296285" cy="1839595"/>
                  <wp:effectExtent l="0" t="0" r="0" b="8255"/>
                  <wp:docPr id="6" name="Рисунок 6" descr="https://im0-tub-ru.yandex.net/i?id=a29e80c380aef3f7b74aa29497284d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a29e80c380aef3f7b74aa29497284d71&amp;n=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6285" cy="1839595"/>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Ремонт существующего тротуара, пешеходные дорожки</w:t>
            </w:r>
          </w:p>
        </w:tc>
      </w:tr>
      <w:tr w:rsidR="00A318F9" w:rsidRPr="00A318F9" w:rsidTr="006D0878">
        <w:trPr>
          <w:trHeight w:val="2686"/>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sidRPr="00A318F9">
              <w:rPr>
                <w:rFonts w:ascii="Arial" w:hAnsi="Arial" w:cs="Arial"/>
                <w:sz w:val="20"/>
                <w:szCs w:val="20"/>
              </w:rPr>
              <w:object w:dxaOrig="9120"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8pt;height:147pt" o:ole="">
                  <v:imagedata r:id="rId24" o:title=""/>
                </v:shape>
                <o:OLEObject Type="Embed" ProgID="PBrush" ShapeID="_x0000_i1025" DrawAspect="Content" ObjectID="_1729493529" r:id="rId25"/>
              </w:object>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детских площадок (ДИК, качели, песочница, карусель, качалка-балансир, качалка на пружине)</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5.</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noProof/>
                <w:sz w:val="22"/>
                <w:szCs w:val="22"/>
              </w:rPr>
              <w:drawing>
                <wp:inline distT="0" distB="0" distL="0" distR="0">
                  <wp:extent cx="3061970" cy="2158365"/>
                  <wp:effectExtent l="0" t="0" r="5080" b="0"/>
                  <wp:docPr id="5" name="Рисунок 5" descr="b2329693532cc78fc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329693532cc78fc408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1970" cy="215836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Оборудование спортивных площадок, мини-футбол и баскетбол</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6.</w:t>
            </w:r>
          </w:p>
        </w:tc>
        <w:tc>
          <w:tcPr>
            <w:tcW w:w="6379" w:type="dxa"/>
            <w:shd w:val="clear" w:color="auto" w:fill="auto"/>
          </w:tcPr>
          <w:p w:rsidR="00A318F9" w:rsidRPr="00A318F9" w:rsidRDefault="00A318F9" w:rsidP="00A318F9">
            <w:pPr>
              <w:autoSpaceDE w:val="0"/>
              <w:autoSpaceDN w:val="0"/>
              <w:adjustRightInd w:val="0"/>
              <w:jc w:val="both"/>
              <w:rPr>
                <w:sz w:val="22"/>
                <w:szCs w:val="22"/>
              </w:rPr>
            </w:pPr>
          </w:p>
          <w:p w:rsidR="00A318F9" w:rsidRPr="00A318F9" w:rsidRDefault="00A318F9" w:rsidP="00A318F9">
            <w:pPr>
              <w:tabs>
                <w:tab w:val="left" w:pos="2336"/>
              </w:tabs>
            </w:pPr>
            <w:r w:rsidRPr="00A318F9">
              <w:tab/>
            </w:r>
            <w:r>
              <w:rPr>
                <w:noProof/>
              </w:rPr>
              <w:lastRenderedPageBreak/>
              <w:drawing>
                <wp:inline distT="0" distB="0" distL="0" distR="0">
                  <wp:extent cx="3615055" cy="1913890"/>
                  <wp:effectExtent l="0" t="0" r="4445" b="0"/>
                  <wp:docPr id="4" name="Рисунок 4" descr="http://www.plastep.ru/admin/pictures/70006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lastep.ru/admin/pictures/700061b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5055" cy="191389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lastRenderedPageBreak/>
              <w:t xml:space="preserve">Оборудование спортивных площадок – брусья </w:t>
            </w:r>
            <w:proofErr w:type="spellStart"/>
            <w:r w:rsidRPr="00A318F9">
              <w:rPr>
                <w:sz w:val="22"/>
                <w:szCs w:val="22"/>
              </w:rPr>
              <w:t>разноуровневые</w:t>
            </w:r>
            <w:proofErr w:type="spellEnd"/>
            <w:r w:rsidRPr="00A318F9">
              <w:rPr>
                <w:sz w:val="22"/>
                <w:szCs w:val="22"/>
              </w:rPr>
              <w:t xml:space="preserve">, комплект из турников и скамеек для пресса, </w:t>
            </w:r>
            <w:proofErr w:type="spellStart"/>
            <w:r w:rsidRPr="00A318F9">
              <w:rPr>
                <w:sz w:val="22"/>
                <w:szCs w:val="22"/>
              </w:rPr>
              <w:t>рукоход</w:t>
            </w:r>
            <w:proofErr w:type="spellEnd"/>
            <w:r w:rsidRPr="00A318F9">
              <w:rPr>
                <w:sz w:val="22"/>
                <w:szCs w:val="22"/>
              </w:rPr>
              <w:t>, тренажеры и др.</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7.</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noProof/>
                <w:sz w:val="22"/>
                <w:szCs w:val="22"/>
              </w:rPr>
              <w:drawing>
                <wp:inline distT="0" distB="0" distL="0" distR="0">
                  <wp:extent cx="2945765" cy="12573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5765" cy="1257300"/>
                          </a:xfrm>
                          <a:prstGeom prst="rect">
                            <a:avLst/>
                          </a:prstGeom>
                          <a:noFill/>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Ограждение </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lastRenderedPageBreak/>
        <w:t>Приложение № 3</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 xml:space="preserve">Адресный перечень дворовых территорий многоквартирных домов, подлежащих благоустройству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будет сформирован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29"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в 2018-202</w:t>
      </w:r>
      <w:r w:rsidR="006D0878">
        <w:rPr>
          <w:sz w:val="28"/>
          <w:szCs w:val="28"/>
        </w:rPr>
        <w:t>4</w:t>
      </w:r>
      <w:r w:rsidRPr="00A318F9">
        <w:rPr>
          <w:sz w:val="28"/>
          <w:szCs w:val="28"/>
        </w:rPr>
        <w:t xml:space="preserve"> годах» на 2018 год, утвержденным постановлением администрации сельского поселения Смидовичского муниципального района Еврейской автономной области.</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314"/>
      </w:tblGrid>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w:t>
            </w:r>
          </w:p>
          <w:p w:rsidR="00A318F9" w:rsidRPr="00A318F9" w:rsidRDefault="00A318F9" w:rsidP="00A318F9">
            <w:pPr>
              <w:tabs>
                <w:tab w:val="left" w:pos="4290"/>
              </w:tabs>
              <w:autoSpaceDE w:val="0"/>
              <w:autoSpaceDN w:val="0"/>
              <w:adjustRightInd w:val="0"/>
              <w:jc w:val="both"/>
            </w:pPr>
            <w:r w:rsidRPr="00A318F9">
              <w:t>п/п</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Адрес дворовых территорий многоквартирных домов, подлежащих благоустройству</w:t>
            </w:r>
          </w:p>
        </w:tc>
      </w:tr>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1.</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с. Волочаевка-1, ул. Октябрьская д.3 -</w:t>
            </w:r>
            <w:r w:rsidRPr="00A318F9">
              <w:rPr>
                <w:sz w:val="28"/>
                <w:szCs w:val="28"/>
              </w:rPr>
              <w:t xml:space="preserve"> </w:t>
            </w:r>
            <w:r w:rsidRPr="00A318F9">
              <w:t>Детская площадка</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290"/>
        </w:tabs>
        <w:autoSpaceDE w:val="0"/>
        <w:autoSpaceDN w:val="0"/>
        <w:adjustRightInd w:val="0"/>
        <w:jc w:val="both"/>
        <w:rPr>
          <w:sz w:val="28"/>
          <w:szCs w:val="28"/>
        </w:rPr>
      </w:pPr>
      <w:r w:rsidRPr="00A318F9">
        <w:rPr>
          <w:sz w:val="28"/>
          <w:szCs w:val="28"/>
        </w:rPr>
        <w:tab/>
      </w:r>
    </w:p>
    <w:p w:rsidR="00A318F9" w:rsidRPr="00A318F9" w:rsidRDefault="00A318F9" w:rsidP="00A318F9">
      <w:pPr>
        <w:tabs>
          <w:tab w:val="left" w:pos="4290"/>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E61C91">
      <w:pPr>
        <w:tabs>
          <w:tab w:val="left" w:pos="6313"/>
        </w:tabs>
        <w:autoSpaceDE w:val="0"/>
        <w:autoSpaceDN w:val="0"/>
        <w:adjustRightInd w:val="0"/>
        <w:jc w:val="right"/>
        <w:rPr>
          <w:sz w:val="28"/>
          <w:szCs w:val="28"/>
        </w:rPr>
      </w:pPr>
      <w:r w:rsidRPr="00A318F9">
        <w:rPr>
          <w:sz w:val="28"/>
          <w:szCs w:val="28"/>
        </w:rPr>
        <w:lastRenderedPageBreak/>
        <w:t>Приложение №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tabs>
          <w:tab w:val="left" w:pos="7242"/>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2018 году, с перечнем видов работ, планируемых к выполнению</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5846" w:type="dxa"/>
          </w:tcPr>
          <w:p w:rsidR="00A318F9" w:rsidRPr="00A318F9" w:rsidRDefault="00A318F9" w:rsidP="00A318F9">
            <w:pPr>
              <w:autoSpaceDE w:val="0"/>
              <w:autoSpaceDN w:val="0"/>
              <w:adjustRightInd w:val="0"/>
              <w:jc w:val="both"/>
              <w:rPr>
                <w:sz w:val="28"/>
                <w:szCs w:val="28"/>
              </w:rPr>
            </w:pPr>
          </w:p>
        </w:tc>
        <w:tc>
          <w:tcPr>
            <w:tcW w:w="3190" w:type="dxa"/>
          </w:tcPr>
          <w:p w:rsidR="00A318F9" w:rsidRPr="00A318F9" w:rsidRDefault="00A318F9" w:rsidP="00A318F9">
            <w:pPr>
              <w:autoSpaceDE w:val="0"/>
              <w:autoSpaceDN w:val="0"/>
              <w:adjustRightInd w:val="0"/>
              <w:jc w:val="both"/>
              <w:rPr>
                <w:sz w:val="28"/>
                <w:szCs w:val="28"/>
              </w:rPr>
            </w:pPr>
            <w:r w:rsidRPr="00A318F9">
              <w:rPr>
                <w:sz w:val="28"/>
                <w:szCs w:val="28"/>
              </w:rPr>
              <w:t>-</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2019-202</w:t>
      </w:r>
      <w:r w:rsidR="006D0878">
        <w:rPr>
          <w:sz w:val="28"/>
          <w:szCs w:val="28"/>
          <w:u w:val="single"/>
        </w:rPr>
        <w:t>4</w:t>
      </w:r>
      <w:r w:rsidRPr="00A318F9">
        <w:rPr>
          <w:sz w:val="28"/>
          <w:szCs w:val="28"/>
          <w:u w:val="single"/>
        </w:rPr>
        <w:t xml:space="preserve">  годы, с перечнем видов работ, планируемых к выполнению</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r w:rsidRPr="00A318F9">
              <w:t>п/п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pPr>
            <w:r w:rsidRPr="00A318F9">
              <w:t>1</w:t>
            </w:r>
          </w:p>
        </w:tc>
        <w:tc>
          <w:tcPr>
            <w:tcW w:w="5846" w:type="dxa"/>
          </w:tcPr>
          <w:p w:rsidR="00A318F9" w:rsidRPr="00A318F9" w:rsidRDefault="00A318F9" w:rsidP="00A318F9">
            <w:pPr>
              <w:autoSpaceDE w:val="0"/>
              <w:autoSpaceDN w:val="0"/>
              <w:adjustRightInd w:val="0"/>
              <w:jc w:val="both"/>
            </w:pPr>
            <w:r w:rsidRPr="00A318F9">
              <w:t xml:space="preserve">Общественная территория с. Партизанское </w:t>
            </w:r>
          </w:p>
        </w:tc>
        <w:tc>
          <w:tcPr>
            <w:tcW w:w="3190" w:type="dxa"/>
          </w:tcPr>
          <w:p w:rsidR="00A318F9" w:rsidRPr="00A318F9" w:rsidRDefault="00A318F9" w:rsidP="00A318F9">
            <w:pPr>
              <w:autoSpaceDE w:val="0"/>
              <w:autoSpaceDN w:val="0"/>
              <w:adjustRightInd w:val="0"/>
              <w:jc w:val="center"/>
            </w:pPr>
            <w:r w:rsidRPr="00A318F9">
              <w:t>2019 год</w:t>
            </w:r>
          </w:p>
          <w:p w:rsidR="00A318F9" w:rsidRPr="00A318F9" w:rsidRDefault="00A318F9" w:rsidP="00A318F9">
            <w:pPr>
              <w:autoSpaceDE w:val="0"/>
              <w:autoSpaceDN w:val="0"/>
              <w:adjustRightInd w:val="0"/>
              <w:jc w:val="both"/>
            </w:pPr>
            <w:r w:rsidRPr="00A318F9">
              <w:t>Разработка проектной сметной документации;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Выравнивание профиля поверхности;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освещения.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2020 год</w:t>
            </w:r>
          </w:p>
          <w:p w:rsidR="00A318F9" w:rsidRPr="00A318F9" w:rsidRDefault="00A318F9" w:rsidP="00A318F9">
            <w:pPr>
              <w:autoSpaceDE w:val="0"/>
              <w:autoSpaceDN w:val="0"/>
              <w:adjustRightInd w:val="0"/>
              <w:jc w:val="center"/>
            </w:pPr>
          </w:p>
          <w:p w:rsidR="00A318F9" w:rsidRDefault="00992047" w:rsidP="00A318F9">
            <w:pPr>
              <w:autoSpaceDE w:val="0"/>
              <w:autoSpaceDN w:val="0"/>
              <w:adjustRightInd w:val="0"/>
              <w:jc w:val="center"/>
            </w:pPr>
            <w:r>
              <w:t>Ус</w:t>
            </w:r>
            <w:r w:rsidRPr="00992047">
              <w:t>тройств</w:t>
            </w:r>
            <w:r>
              <w:t>о</w:t>
            </w:r>
            <w:r w:rsidRPr="00992047">
              <w:t xml:space="preserve"> основания баскетбольной площадки</w:t>
            </w:r>
            <w:r>
              <w:t>;</w:t>
            </w:r>
          </w:p>
          <w:p w:rsidR="00992047" w:rsidRDefault="00992047" w:rsidP="00A318F9">
            <w:pPr>
              <w:autoSpaceDE w:val="0"/>
              <w:autoSpaceDN w:val="0"/>
              <w:adjustRightInd w:val="0"/>
              <w:jc w:val="center"/>
            </w:pPr>
          </w:p>
          <w:p w:rsidR="00992047" w:rsidRPr="00A318F9" w:rsidRDefault="00992047" w:rsidP="00A318F9">
            <w:pPr>
              <w:autoSpaceDE w:val="0"/>
              <w:autoSpaceDN w:val="0"/>
              <w:adjustRightInd w:val="0"/>
              <w:jc w:val="center"/>
            </w:pPr>
            <w:r>
              <w:t>У</w:t>
            </w:r>
            <w:r w:rsidRPr="00992047">
              <w:t>стройств</w:t>
            </w:r>
            <w:r>
              <w:t>о</w:t>
            </w:r>
            <w:r w:rsidRPr="00992047">
              <w:t xml:space="preserve"> резинового покрытия</w:t>
            </w:r>
            <w:r>
              <w:t>;</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2021 год</w:t>
            </w:r>
          </w:p>
          <w:p w:rsidR="00992047" w:rsidRDefault="00992047" w:rsidP="00992047">
            <w:pPr>
              <w:widowControl w:val="0"/>
              <w:autoSpaceDE w:val="0"/>
              <w:autoSpaceDN w:val="0"/>
              <w:adjustRightInd w:val="0"/>
              <w:ind w:hanging="7"/>
            </w:pPr>
          </w:p>
          <w:p w:rsidR="00A318F9" w:rsidRDefault="00992047" w:rsidP="00992047">
            <w:pPr>
              <w:widowControl w:val="0"/>
              <w:autoSpaceDE w:val="0"/>
              <w:autoSpaceDN w:val="0"/>
              <w:adjustRightInd w:val="0"/>
              <w:ind w:hanging="7"/>
              <w:jc w:val="center"/>
            </w:pPr>
            <w:r w:rsidRPr="00992047">
              <w:t xml:space="preserve">Устройство </w:t>
            </w:r>
            <w:r>
              <w:t>др</w:t>
            </w:r>
            <w:r w:rsidRPr="00992047">
              <w:t>енажной системы территории сквера за ДК с. Партизанское</w:t>
            </w:r>
          </w:p>
          <w:p w:rsidR="00992047" w:rsidRPr="00A318F9" w:rsidRDefault="00992047" w:rsidP="00992047">
            <w:pPr>
              <w:widowControl w:val="0"/>
              <w:autoSpaceDE w:val="0"/>
              <w:autoSpaceDN w:val="0"/>
              <w:adjustRightInd w:val="0"/>
              <w:ind w:firstLine="720"/>
              <w:jc w:val="center"/>
            </w:pPr>
          </w:p>
          <w:p w:rsidR="00A318F9" w:rsidRPr="00A318F9" w:rsidRDefault="00992047" w:rsidP="00A318F9">
            <w:pPr>
              <w:autoSpaceDE w:val="0"/>
              <w:autoSpaceDN w:val="0"/>
              <w:adjustRightInd w:val="0"/>
              <w:jc w:val="both"/>
            </w:pPr>
            <w:r w:rsidRPr="00992047">
              <w:t>Подготовка основания под мощение территории сквера за ДК</w:t>
            </w:r>
            <w:r w:rsidR="00A318F9" w:rsidRPr="00A318F9">
              <w:t>;</w:t>
            </w:r>
          </w:p>
          <w:p w:rsidR="00A318F9" w:rsidRPr="00A318F9" w:rsidRDefault="00A318F9" w:rsidP="00A318F9">
            <w:pPr>
              <w:autoSpaceDE w:val="0"/>
              <w:autoSpaceDN w:val="0"/>
              <w:adjustRightInd w:val="0"/>
              <w:jc w:val="both"/>
            </w:pPr>
          </w:p>
          <w:p w:rsidR="00A318F9" w:rsidRDefault="00A318F9" w:rsidP="00A318F9">
            <w:pPr>
              <w:autoSpaceDE w:val="0"/>
              <w:autoSpaceDN w:val="0"/>
              <w:adjustRightInd w:val="0"/>
              <w:jc w:val="both"/>
            </w:pPr>
            <w:r w:rsidRPr="00A318F9">
              <w:t xml:space="preserve">2022 </w:t>
            </w:r>
            <w:r w:rsidR="006D0878">
              <w:t xml:space="preserve">-2024 </w:t>
            </w:r>
            <w:r w:rsidRPr="00A318F9">
              <w:t>год</w:t>
            </w:r>
            <w:r w:rsidR="006D0878">
              <w:t>а</w:t>
            </w:r>
          </w:p>
          <w:p w:rsidR="00992047" w:rsidRDefault="00992047" w:rsidP="00A318F9">
            <w:pPr>
              <w:autoSpaceDE w:val="0"/>
              <w:autoSpaceDN w:val="0"/>
              <w:adjustRightInd w:val="0"/>
              <w:jc w:val="both"/>
            </w:pPr>
          </w:p>
          <w:p w:rsidR="00992047" w:rsidRDefault="00992047" w:rsidP="00A318F9">
            <w:pPr>
              <w:autoSpaceDE w:val="0"/>
              <w:autoSpaceDN w:val="0"/>
              <w:adjustRightInd w:val="0"/>
              <w:jc w:val="both"/>
            </w:pPr>
            <w:r w:rsidRPr="00992047">
              <w:t>Устройство выравнивающих слоев основания;</w:t>
            </w:r>
          </w:p>
          <w:p w:rsidR="0038026A" w:rsidRPr="00A318F9" w:rsidRDefault="0038026A" w:rsidP="00A318F9">
            <w:pPr>
              <w:autoSpaceDE w:val="0"/>
              <w:autoSpaceDN w:val="0"/>
              <w:adjustRightInd w:val="0"/>
              <w:jc w:val="both"/>
            </w:pPr>
          </w:p>
          <w:p w:rsidR="0038026A" w:rsidRDefault="0038026A" w:rsidP="0038026A">
            <w:pPr>
              <w:autoSpaceDE w:val="0"/>
              <w:autoSpaceDN w:val="0"/>
              <w:adjustRightInd w:val="0"/>
              <w:jc w:val="both"/>
            </w:pPr>
            <w:r>
              <w:t>Укладка брусчатки и бордюрного камня;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малых архитектурных форм (спо</w:t>
            </w:r>
            <w:r w:rsidR="009B7972">
              <w:t>р</w:t>
            </w:r>
            <w:r w:rsidRPr="00A318F9">
              <w:t>тивные тренажеры, скамейки, диван-</w:t>
            </w:r>
            <w:proofErr w:type="spellStart"/>
            <w:r w:rsidRPr="00A318F9">
              <w:t>качеля</w:t>
            </w:r>
            <w:proofErr w:type="spellEnd"/>
            <w:r w:rsidRPr="00A318F9">
              <w:t>, урны);</w:t>
            </w:r>
          </w:p>
          <w:p w:rsidR="00A318F9" w:rsidRDefault="00A318F9" w:rsidP="00A318F9">
            <w:pPr>
              <w:autoSpaceDE w:val="0"/>
              <w:autoSpaceDN w:val="0"/>
              <w:adjustRightInd w:val="0"/>
              <w:jc w:val="both"/>
            </w:pPr>
          </w:p>
          <w:p w:rsidR="0038026A" w:rsidRDefault="0038026A" w:rsidP="0038026A">
            <w:pPr>
              <w:autoSpaceDE w:val="0"/>
              <w:autoSpaceDN w:val="0"/>
              <w:adjustRightInd w:val="0"/>
              <w:jc w:val="both"/>
            </w:pPr>
          </w:p>
          <w:p w:rsidR="0038026A" w:rsidRDefault="0038026A" w:rsidP="0038026A">
            <w:pPr>
              <w:autoSpaceDE w:val="0"/>
              <w:autoSpaceDN w:val="0"/>
              <w:adjustRightInd w:val="0"/>
              <w:jc w:val="both"/>
            </w:pPr>
            <w:r>
              <w:t xml:space="preserve">Устройство клумб и газонов; </w:t>
            </w:r>
          </w:p>
          <w:p w:rsidR="0038026A" w:rsidRPr="00A318F9" w:rsidRDefault="0038026A" w:rsidP="0038026A">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Приобретение  и посадка </w:t>
            </w:r>
            <w:proofErr w:type="spellStart"/>
            <w:r w:rsidRPr="00A318F9">
              <w:t>саженцов</w:t>
            </w:r>
            <w:proofErr w:type="spellEnd"/>
            <w:r w:rsidRPr="00A318F9">
              <w:t xml:space="preserve"> </w:t>
            </w:r>
            <w:proofErr w:type="spellStart"/>
            <w:r w:rsidRPr="00A318F9">
              <w:t>дикоративных</w:t>
            </w:r>
            <w:proofErr w:type="spellEnd"/>
            <w:r w:rsidRPr="00A318F9">
              <w:t xml:space="preserve"> кустарников;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sectPr w:rsidR="00A318F9" w:rsidRPr="00A318F9" w:rsidSect="00E61C91">
          <w:headerReference w:type="even" r:id="rId30"/>
          <w:pgSz w:w="11906" w:h="16838"/>
          <w:pgMar w:top="851" w:right="567" w:bottom="1134" w:left="1701" w:header="709" w:footer="709" w:gutter="0"/>
          <w:cols w:space="708"/>
          <w:titlePg/>
          <w:docGrid w:linePitch="360"/>
        </w:sectPr>
      </w:pPr>
    </w:p>
    <w:tbl>
      <w:tblPr>
        <w:tblW w:w="0" w:type="auto"/>
        <w:tblLook w:val="04A0" w:firstRow="1" w:lastRow="0" w:firstColumn="1" w:lastColumn="0" w:noHBand="0" w:noVBand="1"/>
      </w:tblPr>
      <w:tblGrid>
        <w:gridCol w:w="3014"/>
        <w:gridCol w:w="2360"/>
        <w:gridCol w:w="4480"/>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r w:rsidRPr="00A318F9">
              <w:rPr>
                <w:sz w:val="28"/>
                <w:szCs w:val="28"/>
              </w:rPr>
              <w:t>Приложение № 5</w:t>
            </w:r>
          </w:p>
          <w:p w:rsidR="00A318F9" w:rsidRPr="00A318F9" w:rsidRDefault="00A318F9" w:rsidP="006D0878">
            <w:pPr>
              <w:tabs>
                <w:tab w:val="left" w:pos="7373"/>
              </w:tabs>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tc>
      </w:tr>
    </w:tbl>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Система программных мероприятий</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tabs>
          <w:tab w:val="left" w:pos="415"/>
        </w:tabs>
        <w:autoSpaceDE w:val="0"/>
        <w:autoSpaceDN w:val="0"/>
        <w:adjustRightInd w:val="0"/>
        <w:rPr>
          <w:sz w:val="28"/>
          <w:szCs w:val="28"/>
        </w:rPr>
      </w:pP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973"/>
        <w:gridCol w:w="728"/>
        <w:gridCol w:w="708"/>
        <w:gridCol w:w="709"/>
        <w:gridCol w:w="709"/>
        <w:gridCol w:w="709"/>
        <w:gridCol w:w="757"/>
        <w:gridCol w:w="709"/>
        <w:gridCol w:w="1275"/>
        <w:gridCol w:w="1511"/>
      </w:tblGrid>
      <w:tr w:rsidR="006D0878" w:rsidRPr="00A318F9" w:rsidTr="006D0878">
        <w:trPr>
          <w:trHeight w:val="415"/>
        </w:trPr>
        <w:tc>
          <w:tcPr>
            <w:tcW w:w="1639" w:type="dxa"/>
            <w:vMerge w:val="restart"/>
          </w:tcPr>
          <w:p w:rsidR="006D0878" w:rsidRPr="00A318F9" w:rsidRDefault="006D0878" w:rsidP="00A318F9">
            <w:pPr>
              <w:tabs>
                <w:tab w:val="left" w:pos="415"/>
              </w:tabs>
              <w:autoSpaceDE w:val="0"/>
              <w:autoSpaceDN w:val="0"/>
              <w:adjustRightInd w:val="0"/>
            </w:pPr>
            <w:r w:rsidRPr="00A318F9">
              <w:t>Наименование основного мероприятия</w:t>
            </w:r>
          </w:p>
        </w:tc>
        <w:tc>
          <w:tcPr>
            <w:tcW w:w="973" w:type="dxa"/>
            <w:vMerge w:val="restart"/>
          </w:tcPr>
          <w:p w:rsidR="006D0878" w:rsidRPr="00A318F9" w:rsidRDefault="006D0878" w:rsidP="00A318F9">
            <w:pPr>
              <w:tabs>
                <w:tab w:val="left" w:pos="415"/>
              </w:tabs>
              <w:autoSpaceDE w:val="0"/>
              <w:autoSpaceDN w:val="0"/>
              <w:adjustRightInd w:val="0"/>
            </w:pPr>
            <w:r w:rsidRPr="00A318F9">
              <w:t>Затраты всего, тыс. рублей</w:t>
            </w:r>
          </w:p>
        </w:tc>
        <w:tc>
          <w:tcPr>
            <w:tcW w:w="5029" w:type="dxa"/>
            <w:gridSpan w:val="7"/>
          </w:tcPr>
          <w:p w:rsidR="006D0878" w:rsidRPr="00A318F9" w:rsidRDefault="006D0878" w:rsidP="00A318F9">
            <w:pPr>
              <w:tabs>
                <w:tab w:val="left" w:pos="415"/>
              </w:tabs>
              <w:autoSpaceDE w:val="0"/>
              <w:autoSpaceDN w:val="0"/>
              <w:adjustRightInd w:val="0"/>
            </w:pPr>
            <w:r w:rsidRPr="00A318F9">
              <w:t>В том числе по срокам</w:t>
            </w:r>
          </w:p>
        </w:tc>
        <w:tc>
          <w:tcPr>
            <w:tcW w:w="1275" w:type="dxa"/>
            <w:vMerge w:val="restart"/>
          </w:tcPr>
          <w:p w:rsidR="006D0878" w:rsidRPr="00A318F9" w:rsidRDefault="006D0878" w:rsidP="00A318F9">
            <w:pPr>
              <w:tabs>
                <w:tab w:val="left" w:pos="415"/>
              </w:tabs>
              <w:autoSpaceDE w:val="0"/>
              <w:autoSpaceDN w:val="0"/>
              <w:adjustRightInd w:val="0"/>
            </w:pPr>
            <w:r w:rsidRPr="00A318F9">
              <w:t>Исполнители программных мероприятий</w:t>
            </w:r>
          </w:p>
        </w:tc>
        <w:tc>
          <w:tcPr>
            <w:tcW w:w="1511" w:type="dxa"/>
            <w:vMerge w:val="restart"/>
          </w:tcPr>
          <w:p w:rsidR="006D0878" w:rsidRPr="00A318F9" w:rsidRDefault="006D0878" w:rsidP="00A318F9">
            <w:pPr>
              <w:tabs>
                <w:tab w:val="left" w:pos="415"/>
              </w:tabs>
              <w:autoSpaceDE w:val="0"/>
              <w:autoSpaceDN w:val="0"/>
              <w:adjustRightInd w:val="0"/>
            </w:pPr>
            <w:r w:rsidRPr="00A318F9">
              <w:t>Ожидаемый результат в количественном измерении</w:t>
            </w:r>
          </w:p>
        </w:tc>
      </w:tr>
      <w:tr w:rsidR="006D0878" w:rsidRPr="00A318F9" w:rsidTr="006D0878">
        <w:trPr>
          <w:trHeight w:val="402"/>
        </w:trPr>
        <w:tc>
          <w:tcPr>
            <w:tcW w:w="1639" w:type="dxa"/>
            <w:vMerge/>
          </w:tcPr>
          <w:p w:rsidR="006D0878" w:rsidRPr="00A318F9" w:rsidRDefault="006D0878" w:rsidP="00A318F9">
            <w:pPr>
              <w:tabs>
                <w:tab w:val="left" w:pos="415"/>
              </w:tabs>
              <w:autoSpaceDE w:val="0"/>
              <w:autoSpaceDN w:val="0"/>
              <w:adjustRightInd w:val="0"/>
            </w:pPr>
          </w:p>
        </w:tc>
        <w:tc>
          <w:tcPr>
            <w:tcW w:w="973" w:type="dxa"/>
            <w:vMerge/>
          </w:tcPr>
          <w:p w:rsidR="006D0878" w:rsidRPr="00A318F9" w:rsidRDefault="006D0878" w:rsidP="00A318F9">
            <w:pPr>
              <w:tabs>
                <w:tab w:val="left" w:pos="415"/>
              </w:tabs>
              <w:autoSpaceDE w:val="0"/>
              <w:autoSpaceDN w:val="0"/>
              <w:adjustRightInd w:val="0"/>
            </w:pPr>
          </w:p>
        </w:tc>
        <w:tc>
          <w:tcPr>
            <w:tcW w:w="728" w:type="dxa"/>
          </w:tcPr>
          <w:p w:rsidR="006D0878" w:rsidRPr="00A318F9" w:rsidRDefault="006D0878" w:rsidP="00A318F9">
            <w:pPr>
              <w:tabs>
                <w:tab w:val="left" w:pos="415"/>
              </w:tabs>
              <w:autoSpaceDE w:val="0"/>
              <w:autoSpaceDN w:val="0"/>
              <w:adjustRightInd w:val="0"/>
              <w:jc w:val="center"/>
            </w:pPr>
            <w:r w:rsidRPr="00A318F9">
              <w:t>2018</w:t>
            </w:r>
          </w:p>
        </w:tc>
        <w:tc>
          <w:tcPr>
            <w:tcW w:w="708" w:type="dxa"/>
          </w:tcPr>
          <w:p w:rsidR="006D0878" w:rsidRPr="00A318F9" w:rsidRDefault="006D0878" w:rsidP="00A318F9">
            <w:pPr>
              <w:tabs>
                <w:tab w:val="left" w:pos="415"/>
              </w:tabs>
              <w:autoSpaceDE w:val="0"/>
              <w:autoSpaceDN w:val="0"/>
              <w:adjustRightInd w:val="0"/>
              <w:jc w:val="center"/>
            </w:pPr>
            <w:r w:rsidRPr="00A318F9">
              <w:t>2019</w:t>
            </w:r>
          </w:p>
        </w:tc>
        <w:tc>
          <w:tcPr>
            <w:tcW w:w="709" w:type="dxa"/>
          </w:tcPr>
          <w:p w:rsidR="006D0878" w:rsidRPr="00A318F9" w:rsidRDefault="006D0878" w:rsidP="00A318F9">
            <w:pPr>
              <w:tabs>
                <w:tab w:val="left" w:pos="415"/>
              </w:tabs>
              <w:autoSpaceDE w:val="0"/>
              <w:autoSpaceDN w:val="0"/>
              <w:adjustRightInd w:val="0"/>
              <w:jc w:val="center"/>
            </w:pPr>
            <w:r w:rsidRPr="00A318F9">
              <w:t>2020</w:t>
            </w:r>
          </w:p>
        </w:tc>
        <w:tc>
          <w:tcPr>
            <w:tcW w:w="709" w:type="dxa"/>
          </w:tcPr>
          <w:p w:rsidR="006D0878" w:rsidRPr="00A318F9" w:rsidRDefault="006D0878" w:rsidP="00A318F9">
            <w:pPr>
              <w:tabs>
                <w:tab w:val="left" w:pos="415"/>
              </w:tabs>
              <w:autoSpaceDE w:val="0"/>
              <w:autoSpaceDN w:val="0"/>
              <w:adjustRightInd w:val="0"/>
              <w:jc w:val="center"/>
            </w:pPr>
            <w:r w:rsidRPr="00A318F9">
              <w:t>2021</w:t>
            </w:r>
          </w:p>
        </w:tc>
        <w:tc>
          <w:tcPr>
            <w:tcW w:w="709" w:type="dxa"/>
          </w:tcPr>
          <w:p w:rsidR="006D0878" w:rsidRPr="00A318F9" w:rsidRDefault="006D0878" w:rsidP="00A318F9">
            <w:pPr>
              <w:tabs>
                <w:tab w:val="left" w:pos="415"/>
              </w:tabs>
              <w:autoSpaceDE w:val="0"/>
              <w:autoSpaceDN w:val="0"/>
              <w:adjustRightInd w:val="0"/>
              <w:jc w:val="center"/>
            </w:pPr>
            <w:r w:rsidRPr="00A318F9">
              <w:t>2022</w:t>
            </w:r>
          </w:p>
        </w:tc>
        <w:tc>
          <w:tcPr>
            <w:tcW w:w="757" w:type="dxa"/>
          </w:tcPr>
          <w:p w:rsidR="006D0878" w:rsidRPr="00A318F9" w:rsidRDefault="006D0878" w:rsidP="00A318F9">
            <w:pPr>
              <w:tabs>
                <w:tab w:val="left" w:pos="415"/>
              </w:tabs>
              <w:autoSpaceDE w:val="0"/>
              <w:autoSpaceDN w:val="0"/>
              <w:adjustRightInd w:val="0"/>
            </w:pPr>
            <w:r>
              <w:t>2023</w:t>
            </w:r>
          </w:p>
        </w:tc>
        <w:tc>
          <w:tcPr>
            <w:tcW w:w="709" w:type="dxa"/>
          </w:tcPr>
          <w:p w:rsidR="006D0878" w:rsidRPr="00A318F9" w:rsidRDefault="006D0878" w:rsidP="00A318F9">
            <w:pPr>
              <w:tabs>
                <w:tab w:val="left" w:pos="415"/>
              </w:tabs>
              <w:autoSpaceDE w:val="0"/>
              <w:autoSpaceDN w:val="0"/>
              <w:adjustRightInd w:val="0"/>
            </w:pPr>
            <w:r>
              <w:t>2024</w:t>
            </w:r>
          </w:p>
        </w:tc>
        <w:tc>
          <w:tcPr>
            <w:tcW w:w="1275" w:type="dxa"/>
            <w:vMerge/>
          </w:tcPr>
          <w:p w:rsidR="006D0878" w:rsidRPr="00A318F9" w:rsidRDefault="006D0878" w:rsidP="00A318F9">
            <w:pPr>
              <w:tabs>
                <w:tab w:val="left" w:pos="415"/>
              </w:tabs>
              <w:autoSpaceDE w:val="0"/>
              <w:autoSpaceDN w:val="0"/>
              <w:adjustRightInd w:val="0"/>
            </w:pPr>
          </w:p>
        </w:tc>
        <w:tc>
          <w:tcPr>
            <w:tcW w:w="1511" w:type="dxa"/>
            <w:vMerge/>
          </w:tcPr>
          <w:p w:rsidR="006D0878" w:rsidRPr="00A318F9" w:rsidRDefault="006D0878" w:rsidP="00A318F9">
            <w:pPr>
              <w:tabs>
                <w:tab w:val="left" w:pos="415"/>
              </w:tabs>
              <w:autoSpaceDE w:val="0"/>
              <w:autoSpaceDN w:val="0"/>
              <w:adjustRightInd w:val="0"/>
            </w:pP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 дворовых территорий многоквартирных домов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582,951</w:t>
            </w:r>
          </w:p>
        </w:tc>
        <w:tc>
          <w:tcPr>
            <w:tcW w:w="728" w:type="dxa"/>
          </w:tcPr>
          <w:p w:rsidR="006D0878" w:rsidRPr="00A318F9" w:rsidRDefault="006D0878" w:rsidP="00A318F9">
            <w:pPr>
              <w:tabs>
                <w:tab w:val="left" w:pos="415"/>
              </w:tabs>
              <w:autoSpaceDE w:val="0"/>
              <w:autoSpaceDN w:val="0"/>
              <w:adjustRightInd w:val="0"/>
              <w:jc w:val="center"/>
            </w:pPr>
            <w:r w:rsidRPr="00A318F9">
              <w:t>582,951</w:t>
            </w:r>
          </w:p>
        </w:tc>
        <w:tc>
          <w:tcPr>
            <w:tcW w:w="708"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дворовых территорий</w:t>
            </w:r>
          </w:p>
          <w:p w:rsidR="006D0878" w:rsidRPr="00A318F9" w:rsidRDefault="006D0878" w:rsidP="00A318F9">
            <w:pPr>
              <w:tabs>
                <w:tab w:val="left" w:pos="415"/>
              </w:tabs>
              <w:autoSpaceDE w:val="0"/>
              <w:autoSpaceDN w:val="0"/>
              <w:adjustRightInd w:val="0"/>
            </w:pPr>
            <w:r w:rsidRPr="00A318F9">
              <w:t xml:space="preserve">Доля благоустроенных дворовых территорий в общем количестве дворовых территорий, подлежащих благоустройству </w:t>
            </w: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w:t>
            </w:r>
          </w:p>
          <w:p w:rsidR="006D0878" w:rsidRPr="00A318F9" w:rsidRDefault="006D0878" w:rsidP="00A318F9">
            <w:pPr>
              <w:tabs>
                <w:tab w:val="left" w:pos="415"/>
              </w:tabs>
              <w:autoSpaceDE w:val="0"/>
              <w:autoSpaceDN w:val="0"/>
              <w:adjustRightInd w:val="0"/>
            </w:pPr>
            <w:r w:rsidRPr="00A318F9">
              <w:t>наиболее посещаемых территорий общего пользования на территории сельского поселения</w:t>
            </w:r>
          </w:p>
        </w:tc>
        <w:tc>
          <w:tcPr>
            <w:tcW w:w="973" w:type="dxa"/>
          </w:tcPr>
          <w:p w:rsidR="006D0878" w:rsidRPr="00A318F9" w:rsidRDefault="00096DCF" w:rsidP="00A318F9">
            <w:pPr>
              <w:tabs>
                <w:tab w:val="left" w:pos="415"/>
              </w:tabs>
              <w:autoSpaceDE w:val="0"/>
              <w:autoSpaceDN w:val="0"/>
              <w:adjustRightInd w:val="0"/>
            </w:pPr>
            <w:r>
              <w:t>4602,653</w:t>
            </w:r>
          </w:p>
        </w:tc>
        <w:tc>
          <w:tcPr>
            <w:tcW w:w="728" w:type="dxa"/>
          </w:tcPr>
          <w:p w:rsidR="006D0878" w:rsidRPr="00A318F9" w:rsidRDefault="006D0878" w:rsidP="00A318F9">
            <w:pPr>
              <w:tabs>
                <w:tab w:val="left" w:pos="415"/>
              </w:tabs>
              <w:autoSpaceDE w:val="0"/>
              <w:autoSpaceDN w:val="0"/>
              <w:adjustRightInd w:val="0"/>
              <w:jc w:val="center"/>
            </w:pPr>
            <w:r w:rsidRPr="00A318F9">
              <w:t>0</w:t>
            </w:r>
          </w:p>
        </w:tc>
        <w:tc>
          <w:tcPr>
            <w:tcW w:w="708" w:type="dxa"/>
          </w:tcPr>
          <w:p w:rsidR="006D0878" w:rsidRPr="00A318F9" w:rsidRDefault="006D0878" w:rsidP="00A318F9">
            <w:pPr>
              <w:tabs>
                <w:tab w:val="left" w:pos="415"/>
              </w:tabs>
              <w:autoSpaceDE w:val="0"/>
              <w:autoSpaceDN w:val="0"/>
              <w:adjustRightInd w:val="0"/>
              <w:jc w:val="center"/>
            </w:pPr>
            <w:r w:rsidRPr="00A318F9">
              <w:t>899,106</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38026A" w:rsidP="00A318F9">
            <w:pPr>
              <w:tabs>
                <w:tab w:val="left" w:pos="415"/>
              </w:tabs>
              <w:autoSpaceDE w:val="0"/>
              <w:autoSpaceDN w:val="0"/>
              <w:adjustRightInd w:val="0"/>
              <w:jc w:val="center"/>
            </w:pPr>
            <w:r>
              <w:t>774,2</w:t>
            </w:r>
          </w:p>
        </w:tc>
        <w:tc>
          <w:tcPr>
            <w:tcW w:w="709" w:type="dxa"/>
          </w:tcPr>
          <w:p w:rsidR="006D0878" w:rsidRPr="00A318F9" w:rsidRDefault="00EC2F91" w:rsidP="00A318F9">
            <w:pPr>
              <w:tabs>
                <w:tab w:val="left" w:pos="415"/>
              </w:tabs>
              <w:autoSpaceDE w:val="0"/>
              <w:autoSpaceDN w:val="0"/>
              <w:adjustRightInd w:val="0"/>
              <w:jc w:val="center"/>
            </w:pPr>
            <w:r>
              <w:t>729,978</w:t>
            </w:r>
          </w:p>
        </w:tc>
        <w:tc>
          <w:tcPr>
            <w:tcW w:w="757" w:type="dxa"/>
          </w:tcPr>
          <w:p w:rsidR="006D0878" w:rsidRPr="00A318F9" w:rsidRDefault="00EC2F91" w:rsidP="00A318F9">
            <w:pPr>
              <w:tabs>
                <w:tab w:val="left" w:pos="415"/>
              </w:tabs>
              <w:autoSpaceDE w:val="0"/>
              <w:autoSpaceDN w:val="0"/>
              <w:adjustRightInd w:val="0"/>
            </w:pPr>
            <w:r>
              <w:t>723,36</w:t>
            </w:r>
          </w:p>
        </w:tc>
        <w:tc>
          <w:tcPr>
            <w:tcW w:w="709" w:type="dxa"/>
          </w:tcPr>
          <w:p w:rsidR="006D0878" w:rsidRPr="00A318F9" w:rsidRDefault="00EC2F91" w:rsidP="00A318F9">
            <w:pPr>
              <w:tabs>
                <w:tab w:val="left" w:pos="415"/>
              </w:tabs>
              <w:autoSpaceDE w:val="0"/>
              <w:autoSpaceDN w:val="0"/>
              <w:adjustRightInd w:val="0"/>
            </w:pPr>
            <w:r>
              <w:t>723,36</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общественных территорий</w:t>
            </w:r>
          </w:p>
          <w:p w:rsidR="006D0878" w:rsidRPr="00A318F9" w:rsidRDefault="006D0878" w:rsidP="00A318F9">
            <w:pPr>
              <w:tabs>
                <w:tab w:val="left" w:pos="415"/>
              </w:tabs>
              <w:autoSpaceDE w:val="0"/>
              <w:autoSpaceDN w:val="0"/>
              <w:adjustRightInd w:val="0"/>
            </w:pPr>
            <w:r w:rsidRPr="00A318F9">
              <w:t xml:space="preserve">Доля благоустроенных общественных территорий в общем количестве </w:t>
            </w:r>
            <w:r w:rsidRPr="00A318F9">
              <w:lastRenderedPageBreak/>
              <w:t>общественных территорий, подлежащих благоустройству</w:t>
            </w:r>
          </w:p>
        </w:tc>
      </w:tr>
    </w:tbl>
    <w:p w:rsidR="00A318F9" w:rsidRPr="00A318F9" w:rsidRDefault="00A318F9" w:rsidP="00A318F9">
      <w:pPr>
        <w:autoSpaceDE w:val="0"/>
        <w:autoSpaceDN w:val="0"/>
        <w:adjustRightInd w:val="0"/>
        <w:rPr>
          <w:sz w:val="28"/>
          <w:szCs w:val="28"/>
        </w:rPr>
        <w:sectPr w:rsidR="00A318F9" w:rsidRPr="00A318F9" w:rsidSect="00E61C91">
          <w:headerReference w:type="even" r:id="rId31"/>
          <w:headerReference w:type="default" r:id="rId32"/>
          <w:pgSz w:w="11906" w:h="16838" w:code="9"/>
          <w:pgMar w:top="851" w:right="567" w:bottom="1134" w:left="1701" w:header="397" w:footer="397" w:gutter="0"/>
          <w:cols w:space="708"/>
          <w:docGrid w:linePitch="360"/>
        </w:sectPr>
      </w:pPr>
    </w:p>
    <w:tbl>
      <w:tblPr>
        <w:tblpPr w:leftFromText="180" w:rightFromText="180" w:horzAnchor="margin" w:tblpXSpec="right" w:tblpY="-580"/>
        <w:tblW w:w="0" w:type="auto"/>
        <w:tblLayout w:type="fixed"/>
        <w:tblLook w:val="04A0" w:firstRow="1" w:lastRow="0" w:firstColumn="1" w:lastColumn="0" w:noHBand="0" w:noVBand="1"/>
      </w:tblPr>
      <w:tblGrid>
        <w:gridCol w:w="7417"/>
      </w:tblGrid>
      <w:tr w:rsidR="00A318F9" w:rsidRPr="00A318F9" w:rsidTr="006D0878">
        <w:tc>
          <w:tcPr>
            <w:tcW w:w="7417" w:type="dxa"/>
            <w:hideMark/>
          </w:tcPr>
          <w:p w:rsidR="00A318F9" w:rsidRPr="00A318F9" w:rsidRDefault="00A318F9" w:rsidP="00A318F9">
            <w:pPr>
              <w:tabs>
                <w:tab w:val="left" w:pos="7373"/>
              </w:tabs>
              <w:rPr>
                <w:sz w:val="28"/>
                <w:szCs w:val="28"/>
              </w:rPr>
            </w:pPr>
            <w:r w:rsidRPr="00A318F9">
              <w:rPr>
                <w:sz w:val="28"/>
                <w:szCs w:val="28"/>
              </w:rPr>
              <w:lastRenderedPageBreak/>
              <w:t>Приложение № 6</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tabs>
          <w:tab w:val="left" w:pos="6313"/>
        </w:tabs>
        <w:autoSpaceDE w:val="0"/>
        <w:autoSpaceDN w:val="0"/>
        <w:adjustRightInd w:val="0"/>
        <w:ind w:left="8789"/>
        <w:jc w:val="both"/>
        <w:rPr>
          <w:sz w:val="28"/>
          <w:szCs w:val="28"/>
        </w:rPr>
      </w:pPr>
    </w:p>
    <w:p w:rsidR="00A318F9" w:rsidRPr="00A318F9" w:rsidRDefault="00A318F9" w:rsidP="00A318F9">
      <w:pPr>
        <w:tabs>
          <w:tab w:val="left" w:pos="6313"/>
        </w:tabs>
        <w:autoSpaceDE w:val="0"/>
        <w:autoSpaceDN w:val="0"/>
        <w:adjustRightInd w:val="0"/>
        <w:ind w:left="878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tabs>
          <w:tab w:val="left" w:pos="6951"/>
        </w:tabs>
        <w:autoSpaceDE w:val="0"/>
        <w:autoSpaceDN w:val="0"/>
        <w:adjustRightInd w:val="0"/>
        <w:jc w:val="center"/>
        <w:rPr>
          <w:sz w:val="28"/>
          <w:szCs w:val="28"/>
          <w:u w:val="single"/>
        </w:rPr>
      </w:pPr>
    </w:p>
    <w:p w:rsidR="00A318F9" w:rsidRPr="00A318F9" w:rsidRDefault="00A318F9" w:rsidP="00A318F9">
      <w:pPr>
        <w:tabs>
          <w:tab w:val="left" w:pos="6951"/>
        </w:tabs>
        <w:autoSpaceDE w:val="0"/>
        <w:autoSpaceDN w:val="0"/>
        <w:adjustRightInd w:val="0"/>
        <w:jc w:val="center"/>
        <w:rPr>
          <w:sz w:val="28"/>
          <w:szCs w:val="28"/>
          <w:u w:val="single"/>
        </w:rPr>
      </w:pPr>
      <w:r w:rsidRPr="00A318F9">
        <w:rPr>
          <w:sz w:val="28"/>
          <w:szCs w:val="28"/>
          <w:u w:val="single"/>
        </w:rPr>
        <w:t xml:space="preserve">Ресурсное обеспечение реализации Программы </w:t>
      </w:r>
    </w:p>
    <w:p w:rsidR="00A318F9" w:rsidRPr="00A318F9" w:rsidRDefault="00A318F9" w:rsidP="00A318F9">
      <w:pPr>
        <w:autoSpaceDE w:val="0"/>
        <w:autoSpaceDN w:val="0"/>
        <w:adjustRightInd w:val="0"/>
        <w:jc w:val="center"/>
        <w:rPr>
          <w:sz w:val="28"/>
          <w:szCs w:val="28"/>
        </w:rPr>
      </w:pPr>
      <w:r w:rsidRPr="00A318F9">
        <w:rPr>
          <w:bCs/>
          <w:sz w:val="28"/>
          <w:szCs w:val="28"/>
        </w:rPr>
        <w:t>Структура финансирования программы</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r w:rsidRPr="00A318F9">
        <w:rPr>
          <w:bCs/>
          <w:sz w:val="28"/>
          <w:szCs w:val="28"/>
        </w:rPr>
        <w:t>тыс. рублей</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tbl>
      <w:tblPr>
        <w:tblW w:w="15560" w:type="dxa"/>
        <w:tblInd w:w="45" w:type="dxa"/>
        <w:tblLayout w:type="fixed"/>
        <w:tblCellMar>
          <w:left w:w="45" w:type="dxa"/>
          <w:right w:w="45" w:type="dxa"/>
        </w:tblCellMar>
        <w:tblLook w:val="0000" w:firstRow="0" w:lastRow="0" w:firstColumn="0" w:lastColumn="0" w:noHBand="0" w:noVBand="0"/>
      </w:tblPr>
      <w:tblGrid>
        <w:gridCol w:w="3686"/>
        <w:gridCol w:w="3402"/>
        <w:gridCol w:w="992"/>
        <w:gridCol w:w="992"/>
        <w:gridCol w:w="992"/>
        <w:gridCol w:w="1276"/>
        <w:gridCol w:w="1134"/>
        <w:gridCol w:w="992"/>
        <w:gridCol w:w="992"/>
        <w:gridCol w:w="992"/>
        <w:gridCol w:w="110"/>
      </w:tblGrid>
      <w:tr w:rsidR="004B1B35" w:rsidRPr="00A318F9" w:rsidTr="009B7972">
        <w:trPr>
          <w:gridAfter w:val="1"/>
          <w:wAfter w:w="110" w:type="dxa"/>
        </w:trPr>
        <w:tc>
          <w:tcPr>
            <w:tcW w:w="3686"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Источники и направления расходов</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Код бюджетной классификации</w:t>
            </w:r>
          </w:p>
        </w:tc>
        <w:tc>
          <w:tcPr>
            <w:tcW w:w="8362" w:type="dxa"/>
            <w:gridSpan w:val="8"/>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Финансовые затраты</w:t>
            </w:r>
            <w:r w:rsidRPr="00A318F9">
              <w:rPr>
                <w:color w:val="000000"/>
              </w:rPr>
              <w:t xml:space="preserve"> </w:t>
            </w:r>
          </w:p>
        </w:tc>
      </w:tr>
      <w:tr w:rsidR="004B1B35" w:rsidRPr="00A318F9" w:rsidTr="009B7972">
        <w:trPr>
          <w:gridAfter w:val="1"/>
          <w:wAfter w:w="110" w:type="dxa"/>
        </w:trPr>
        <w:tc>
          <w:tcPr>
            <w:tcW w:w="3686" w:type="dxa"/>
            <w:tcBorders>
              <w:top w:val="nil"/>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bCs/>
                <w:color w:val="000000"/>
              </w:rPr>
            </w:pPr>
          </w:p>
        </w:tc>
        <w:tc>
          <w:tcPr>
            <w:tcW w:w="99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color w:val="000000"/>
              </w:rPr>
            </w:pPr>
            <w:r w:rsidRPr="00A318F9">
              <w:rPr>
                <w:bCs/>
                <w:color w:val="000000"/>
              </w:rPr>
              <w:t>Всего</w:t>
            </w:r>
            <w:r w:rsidRPr="00A318F9">
              <w:rPr>
                <w:color w:val="000000"/>
              </w:rPr>
              <w:t xml:space="preserve"> </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jc w:val="center"/>
              <w:rPr>
                <w:color w:val="000000"/>
              </w:rPr>
            </w:pPr>
          </w:p>
        </w:tc>
        <w:tc>
          <w:tcPr>
            <w:tcW w:w="6378" w:type="dxa"/>
            <w:gridSpan w:val="6"/>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В том числе по годам</w:t>
            </w:r>
            <w:r w:rsidRPr="00A318F9">
              <w:rPr>
                <w:color w:val="000000"/>
              </w:rPr>
              <w:t xml:space="preserve"> </w:t>
            </w:r>
          </w:p>
        </w:tc>
      </w:tr>
      <w:tr w:rsidR="004B1B35" w:rsidRPr="00A318F9" w:rsidTr="004B1B35">
        <w:trPr>
          <w:gridAfter w:val="1"/>
          <w:wAfter w:w="110" w:type="dxa"/>
        </w:trPr>
        <w:tc>
          <w:tcPr>
            <w:tcW w:w="3686"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2018 </w:t>
            </w:r>
          </w:p>
          <w:p w:rsidR="004B1B35" w:rsidRPr="00A318F9" w:rsidRDefault="004B1B35" w:rsidP="00A318F9">
            <w:pPr>
              <w:widowControl w:val="0"/>
              <w:autoSpaceDE w:val="0"/>
              <w:autoSpaceDN w:val="0"/>
              <w:adjustRightInd w:val="0"/>
              <w:rPr>
                <w:color w:val="000000"/>
              </w:rPr>
            </w:pPr>
            <w:r w:rsidRPr="00A318F9">
              <w:rPr>
                <w:bCs/>
                <w:color w:val="000000"/>
              </w:rPr>
              <w:t>год</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2019</w:t>
            </w:r>
          </w:p>
          <w:p w:rsidR="004B1B35" w:rsidRPr="00A318F9" w:rsidRDefault="004B1B35" w:rsidP="00A318F9">
            <w:pPr>
              <w:widowControl w:val="0"/>
              <w:autoSpaceDE w:val="0"/>
              <w:autoSpaceDN w:val="0"/>
              <w:adjustRightInd w:val="0"/>
              <w:rPr>
                <w:color w:val="000000"/>
              </w:rPr>
            </w:pPr>
            <w:r w:rsidRPr="00A318F9">
              <w:rPr>
                <w:color w:val="000000"/>
              </w:rPr>
              <w:t xml:space="preserve"> год</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rPr>
                <w:color w:val="000000"/>
              </w:rPr>
            </w:pPr>
            <w:r w:rsidRPr="00A318F9">
              <w:rPr>
                <w:color w:val="000000"/>
              </w:rPr>
              <w:t>2020</w:t>
            </w:r>
          </w:p>
          <w:p w:rsidR="004B1B35" w:rsidRPr="00A318F9" w:rsidRDefault="004B1B35" w:rsidP="00A318F9">
            <w:pPr>
              <w:rPr>
                <w:color w:val="000000"/>
              </w:rPr>
            </w:pPr>
            <w:r w:rsidRPr="00A318F9">
              <w:rPr>
                <w:color w:val="000000"/>
              </w:rPr>
              <w:t>год</w:t>
            </w:r>
          </w:p>
          <w:p w:rsidR="004B1B35" w:rsidRPr="00A318F9" w:rsidRDefault="004B1B35" w:rsidP="00A318F9">
            <w:pPr>
              <w:widowControl w:val="0"/>
              <w:autoSpaceDE w:val="0"/>
              <w:autoSpaceDN w:val="0"/>
              <w:adjustRightInd w:val="0"/>
              <w:rPr>
                <w:color w:val="000000"/>
              </w:rPr>
            </w:pP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2021 </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2022</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2023</w:t>
            </w:r>
          </w:p>
          <w:p w:rsidR="004B1B35" w:rsidRPr="00A318F9" w:rsidRDefault="004B1B35" w:rsidP="00A318F9">
            <w:pPr>
              <w:widowControl w:val="0"/>
              <w:autoSpaceDE w:val="0"/>
              <w:autoSpaceDN w:val="0"/>
              <w:adjustRightInd w:val="0"/>
              <w:rPr>
                <w:bCs/>
                <w:color w:val="000000"/>
              </w:rPr>
            </w:pPr>
            <w:r>
              <w:rPr>
                <w:bCs/>
                <w:color w:val="000000"/>
              </w:rPr>
              <w:t>год</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 xml:space="preserve">2024 </w:t>
            </w:r>
          </w:p>
          <w:p w:rsidR="004B1B35" w:rsidRPr="00A318F9" w:rsidRDefault="004B1B35" w:rsidP="00A318F9">
            <w:pPr>
              <w:widowControl w:val="0"/>
              <w:autoSpaceDE w:val="0"/>
              <w:autoSpaceDN w:val="0"/>
              <w:adjustRightInd w:val="0"/>
              <w:rPr>
                <w:bCs/>
                <w:color w:val="000000"/>
              </w:rPr>
            </w:pPr>
            <w:r>
              <w:rPr>
                <w:bCs/>
                <w:color w:val="000000"/>
              </w:rPr>
              <w:t>год</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муниципального образования «Волочаевское сельское поселение» Смидовичского муниципального района Еврейской автономной области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S5550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096DCF" w:rsidP="00A318F9">
            <w:r>
              <w:t>388,365</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89,101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107,00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72,378</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Федеральный бюджет</w:t>
            </w:r>
          </w:p>
          <w:p w:rsidR="004B1B35" w:rsidRPr="00A318F9" w:rsidRDefault="004B1B35" w:rsidP="00A318F9">
            <w:pPr>
              <w:widowControl w:val="0"/>
              <w:autoSpaceDE w:val="0"/>
              <w:autoSpaceDN w:val="0"/>
              <w:adjustRightInd w:val="0"/>
              <w:rPr>
                <w:color w:val="000000"/>
              </w:rPr>
            </w:pPr>
            <w:r w:rsidRPr="00A318F9">
              <w:rPr>
                <w:bCs/>
                <w:color w:val="000000"/>
              </w:rPr>
              <w:t>(на условиях софинансирования)</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B12E80" w:rsidP="00A318F9">
            <w:r>
              <w:t>3266,899</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468,770</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801,905</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667,20</w:t>
            </w:r>
            <w:r w:rsidR="004B1B35" w:rsidRPr="00A318F9">
              <w:rPr>
                <w:color w:val="000000"/>
              </w:rPr>
              <w:t xml:space="preserve"> </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651,024</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субъекта (на условиях софинансирования)</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B12E80" w:rsidP="00A318F9">
            <w:r>
              <w:t>73,611</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6,849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0</w:t>
            </w:r>
            <w:r w:rsidR="004B1B35" w:rsidRPr="00A318F9">
              <w:rPr>
                <w:color w:val="000000"/>
              </w:rPr>
              <w:t xml:space="preserve">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6,576</w:t>
            </w:r>
            <w:r w:rsidR="004B1B35" w:rsidRPr="00A318F9">
              <w:rPr>
                <w:color w:val="000000"/>
              </w:rPr>
              <w:t xml:space="preserve">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Другие источники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28,647</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28,647</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ВСЕГО</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B12E80" w:rsidP="00A318F9">
            <w:pPr>
              <w:widowControl w:val="0"/>
              <w:autoSpaceDE w:val="0"/>
              <w:autoSpaceDN w:val="0"/>
              <w:adjustRightInd w:val="0"/>
              <w:rPr>
                <w:color w:val="000000"/>
              </w:rPr>
            </w:pPr>
            <w:r>
              <w:rPr>
                <w:color w:val="000000"/>
              </w:rPr>
              <w:t>3757,522</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899,106</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752,649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774,20</w:t>
            </w:r>
            <w:r w:rsidR="004B1B35"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096DCF" w:rsidP="00A318F9">
            <w:pPr>
              <w:widowControl w:val="0"/>
              <w:autoSpaceDE w:val="0"/>
              <w:autoSpaceDN w:val="0"/>
              <w:adjustRightInd w:val="0"/>
              <w:rPr>
                <w:color w:val="000000"/>
              </w:rPr>
            </w:pPr>
            <w:r>
              <w:rPr>
                <w:color w:val="000000"/>
              </w:rPr>
              <w:t>729,978</w:t>
            </w:r>
            <w:r w:rsidR="004B1B35"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bl>
    <w:p w:rsidR="00A318F9" w:rsidRPr="00A318F9" w:rsidRDefault="00A318F9" w:rsidP="00A318F9">
      <w:pPr>
        <w:tabs>
          <w:tab w:val="left" w:pos="10745"/>
        </w:tabs>
        <w:autoSpaceDE w:val="0"/>
        <w:autoSpaceDN w:val="0"/>
        <w:adjustRightInd w:val="0"/>
        <w:rPr>
          <w:sz w:val="28"/>
          <w:szCs w:val="28"/>
        </w:rPr>
      </w:pPr>
    </w:p>
    <w:p w:rsidR="00A318F9" w:rsidRPr="00A318F9" w:rsidRDefault="00A318F9" w:rsidP="00A318F9">
      <w:pPr>
        <w:autoSpaceDE w:val="0"/>
        <w:autoSpaceDN w:val="0"/>
        <w:adjustRightInd w:val="0"/>
        <w:rPr>
          <w:sz w:val="28"/>
          <w:szCs w:val="28"/>
        </w:rPr>
        <w:sectPr w:rsidR="00A318F9" w:rsidRPr="00A318F9" w:rsidSect="00E61C91">
          <w:pgSz w:w="16838" w:h="11906" w:orient="landscape" w:code="9"/>
          <w:pgMar w:top="851" w:right="567" w:bottom="1134" w:left="1701" w:header="397" w:footer="397" w:gutter="0"/>
          <w:cols w:space="708"/>
          <w:docGrid w:linePitch="360"/>
        </w:sectPr>
      </w:pPr>
    </w:p>
    <w:tbl>
      <w:tblPr>
        <w:tblW w:w="0" w:type="auto"/>
        <w:tblInd w:w="5160" w:type="dxa"/>
        <w:tblLook w:val="04A0" w:firstRow="1" w:lastRow="0" w:firstColumn="1" w:lastColumn="0" w:noHBand="0" w:noVBand="1"/>
      </w:tblPr>
      <w:tblGrid>
        <w:gridCol w:w="4480"/>
      </w:tblGrid>
      <w:tr w:rsidR="00A318F9" w:rsidRPr="00A318F9" w:rsidTr="006D0878">
        <w:tc>
          <w:tcPr>
            <w:tcW w:w="4480" w:type="dxa"/>
            <w:hideMark/>
          </w:tcPr>
          <w:p w:rsidR="00A318F9" w:rsidRPr="00A318F9" w:rsidRDefault="00A318F9" w:rsidP="00A318F9">
            <w:pPr>
              <w:tabs>
                <w:tab w:val="left" w:pos="7373"/>
              </w:tabs>
              <w:rPr>
                <w:sz w:val="28"/>
                <w:szCs w:val="28"/>
              </w:rPr>
            </w:pPr>
            <w:r w:rsidRPr="00A318F9">
              <w:rPr>
                <w:sz w:val="28"/>
                <w:szCs w:val="28"/>
              </w:rPr>
              <w:lastRenderedPageBreak/>
              <w:t>Приложение № 7</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autoSpaceDE w:val="0"/>
        <w:autoSpaceDN w:val="0"/>
        <w:adjustRightInd w:val="0"/>
        <w:jc w:val="center"/>
        <w:rPr>
          <w:sz w:val="28"/>
          <w:szCs w:val="28"/>
        </w:rPr>
      </w:pPr>
    </w:p>
    <w:p w:rsidR="00A318F9" w:rsidRPr="00A318F9" w:rsidRDefault="00A318F9" w:rsidP="00A318F9">
      <w:pPr>
        <w:tabs>
          <w:tab w:val="left" w:pos="7020"/>
        </w:tabs>
        <w:autoSpaceDE w:val="0"/>
        <w:autoSpaceDN w:val="0"/>
        <w:adjustRightInd w:val="0"/>
        <w:jc w:val="center"/>
        <w:rPr>
          <w:sz w:val="28"/>
          <w:szCs w:val="28"/>
          <w:u w:val="single"/>
        </w:rPr>
      </w:pPr>
      <w:r w:rsidRPr="00A318F9">
        <w:rPr>
          <w:sz w:val="28"/>
          <w:szCs w:val="28"/>
          <w:u w:val="single"/>
        </w:rPr>
        <w:t>План реализации Программы</w:t>
      </w:r>
    </w:p>
    <w:p w:rsidR="00A318F9" w:rsidRPr="00A318F9" w:rsidRDefault="00A318F9" w:rsidP="00A318F9">
      <w:pPr>
        <w:autoSpaceDE w:val="0"/>
        <w:autoSpaceDN w:val="0"/>
        <w:adjustRightInd w:val="0"/>
        <w:jc w:val="center"/>
        <w:rPr>
          <w:sz w:val="28"/>
          <w:szCs w:val="28"/>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
        <w:gridCol w:w="1843"/>
        <w:gridCol w:w="1134"/>
        <w:gridCol w:w="1134"/>
        <w:gridCol w:w="1134"/>
        <w:gridCol w:w="992"/>
      </w:tblGrid>
      <w:tr w:rsidR="00A318F9" w:rsidRPr="00A318F9" w:rsidTr="006D0878">
        <w:trPr>
          <w:trHeight w:val="623"/>
        </w:trPr>
        <w:tc>
          <w:tcPr>
            <w:tcW w:w="3369" w:type="dxa"/>
            <w:vMerge w:val="restart"/>
          </w:tcPr>
          <w:p w:rsidR="00A318F9" w:rsidRPr="00A318F9" w:rsidRDefault="00A318F9" w:rsidP="00A318F9">
            <w:pPr>
              <w:autoSpaceDE w:val="0"/>
              <w:autoSpaceDN w:val="0"/>
              <w:adjustRightInd w:val="0"/>
              <w:jc w:val="center"/>
            </w:pPr>
            <w:r w:rsidRPr="00A318F9">
              <w:t>Наименование контрольного события Программы</w:t>
            </w:r>
          </w:p>
        </w:tc>
        <w:tc>
          <w:tcPr>
            <w:tcW w:w="425" w:type="dxa"/>
            <w:vMerge w:val="restart"/>
            <w:textDirection w:val="btLr"/>
          </w:tcPr>
          <w:p w:rsidR="00A318F9" w:rsidRPr="00A318F9" w:rsidRDefault="00A318F9" w:rsidP="00A318F9">
            <w:pPr>
              <w:autoSpaceDE w:val="0"/>
              <w:autoSpaceDN w:val="0"/>
              <w:adjustRightInd w:val="0"/>
              <w:ind w:left="113" w:right="113"/>
              <w:jc w:val="center"/>
            </w:pPr>
            <w:r w:rsidRPr="00A318F9">
              <w:t>Статус</w:t>
            </w:r>
          </w:p>
        </w:tc>
        <w:tc>
          <w:tcPr>
            <w:tcW w:w="1843" w:type="dxa"/>
            <w:vMerge w:val="restart"/>
          </w:tcPr>
          <w:p w:rsidR="00A318F9" w:rsidRPr="00A318F9" w:rsidRDefault="00A318F9" w:rsidP="00A318F9">
            <w:pPr>
              <w:autoSpaceDE w:val="0"/>
              <w:autoSpaceDN w:val="0"/>
              <w:adjustRightInd w:val="0"/>
              <w:jc w:val="center"/>
            </w:pPr>
            <w:r w:rsidRPr="00A318F9">
              <w:t>Ответственный исполнитель</w:t>
            </w:r>
          </w:p>
        </w:tc>
        <w:tc>
          <w:tcPr>
            <w:tcW w:w="4394" w:type="dxa"/>
            <w:gridSpan w:val="4"/>
          </w:tcPr>
          <w:p w:rsidR="00A318F9" w:rsidRPr="00A318F9" w:rsidRDefault="00A318F9" w:rsidP="00A318F9">
            <w:pPr>
              <w:autoSpaceDE w:val="0"/>
              <w:autoSpaceDN w:val="0"/>
              <w:adjustRightInd w:val="0"/>
              <w:jc w:val="center"/>
            </w:pPr>
            <w:r w:rsidRPr="00A318F9">
              <w:t>Срок наступления контрольного срока</w:t>
            </w:r>
          </w:p>
        </w:tc>
      </w:tr>
      <w:tr w:rsidR="00A318F9" w:rsidRPr="00A318F9" w:rsidTr="006D0878">
        <w:trPr>
          <w:trHeight w:val="471"/>
        </w:trPr>
        <w:tc>
          <w:tcPr>
            <w:tcW w:w="3369" w:type="dxa"/>
            <w:vMerge/>
          </w:tcPr>
          <w:p w:rsidR="00A318F9" w:rsidRPr="00A318F9" w:rsidRDefault="00A318F9" w:rsidP="00A318F9">
            <w:pPr>
              <w:autoSpaceDE w:val="0"/>
              <w:autoSpaceDN w:val="0"/>
              <w:adjustRightInd w:val="0"/>
              <w:jc w:val="center"/>
            </w:pPr>
          </w:p>
        </w:tc>
        <w:tc>
          <w:tcPr>
            <w:tcW w:w="425" w:type="dxa"/>
            <w:vMerge/>
          </w:tcPr>
          <w:p w:rsidR="00A318F9" w:rsidRPr="00A318F9" w:rsidRDefault="00A318F9" w:rsidP="00A318F9">
            <w:pPr>
              <w:autoSpaceDE w:val="0"/>
              <w:autoSpaceDN w:val="0"/>
              <w:adjustRightInd w:val="0"/>
              <w:jc w:val="center"/>
            </w:pPr>
          </w:p>
        </w:tc>
        <w:tc>
          <w:tcPr>
            <w:tcW w:w="1843" w:type="dxa"/>
            <w:vMerge/>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rPr>
                <w:lang w:val="en-US"/>
              </w:rPr>
              <w:t>III</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IV</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r w:rsidRPr="00A318F9">
              <w:t>2018</w:t>
            </w:r>
          </w:p>
        </w:tc>
        <w:tc>
          <w:tcPr>
            <w:tcW w:w="992" w:type="dxa"/>
          </w:tcPr>
          <w:p w:rsidR="00A318F9" w:rsidRPr="00A318F9" w:rsidRDefault="00A318F9" w:rsidP="00A318F9">
            <w:pPr>
              <w:autoSpaceDE w:val="0"/>
              <w:autoSpaceDN w:val="0"/>
              <w:adjustRightInd w:val="0"/>
              <w:jc w:val="center"/>
              <w:rPr>
                <w:lang w:val="en-US"/>
              </w:rPr>
            </w:pPr>
            <w:r w:rsidRPr="00A318F9">
              <w:rPr>
                <w:lang w:val="en-US"/>
              </w:rPr>
              <w:t>III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Внесение изменений в Правила благоустройства Волочаевского сельского поселения с учетом Методических рекомендаций, утвержденных  Министерством строительства и  жилищно-коммунального хозяйства Российской Федерации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10.09.2017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порядок и сроки предоставления, рассмотрения и оценки предложений заинтересованных лиц о включении дворовых территорий МКД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01.10.2017</w:t>
            </w: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Разработать, утвердить и опубликовать порядок и сроки представления, рассмотрения и оценки предложений граждан, организаций о включении в муниципальную программу наиболее посещаемой территории общего пользования муниципального образования </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23.08.2017</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 w:rsidR="00A318F9" w:rsidRPr="00A318F9" w:rsidRDefault="00A318F9" w:rsidP="00A318F9">
            <w:pPr>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 xml:space="preserve">Разработать и опубликовать для общественного </w:t>
            </w:r>
            <w:r w:rsidRPr="00A318F9">
              <w:lastRenderedPageBreak/>
              <w:t>обсуждения проект муниципальной программы «Благоустройство территории в муниципальном образовании «Волочаевское сельское поселение» 2018 - 202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 xml:space="preserve">Администрация  сельского </w:t>
            </w:r>
            <w:r w:rsidRPr="00A318F9">
              <w:lastRenderedPageBreak/>
              <w:t>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01.11.20</w:t>
            </w:r>
            <w:r w:rsidRPr="00A318F9">
              <w:lastRenderedPageBreak/>
              <w:t>17</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положение об общественной комиссии по вопросам подготовки и реализации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состав общественной комиссии по осуществлению контроля и координации за реализацией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Проведение заседаний общественной комиссии по вопросам подготовки и реализации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для оценки объема поступивших предложений и принятие решения о включении объектов благоустройства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25.09.2017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Размещение на сайте администрации сельского поселения проекта программы с перечнем дворовых территорий МКД и общественных территорий Волочаевского сельского поселения, в которых </w:t>
            </w:r>
            <w:r w:rsidRPr="00A318F9">
              <w:lastRenderedPageBreak/>
              <w:t>планируется благоустройство в 2018 году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Общественный обсуждения проекта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с учетом общественных обсуждений</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Подготовить и утвердить с учетом общественного обсуждения дизайн-проекты каждой дворовой и общественной территории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01.03.2018</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Завершить реализацию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на 2018 год</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r w:rsidRPr="00A318F9">
              <w:t>30.12.2018 год</w:t>
            </w:r>
          </w:p>
        </w:tc>
      </w:tr>
    </w:tbl>
    <w:p w:rsidR="00A318F9" w:rsidRPr="00A318F9" w:rsidRDefault="00A318F9" w:rsidP="00A318F9">
      <w:pPr>
        <w:tabs>
          <w:tab w:val="left" w:pos="692"/>
        </w:tabs>
        <w:autoSpaceDE w:val="0"/>
        <w:autoSpaceDN w:val="0"/>
        <w:adjustRightInd w:val="0"/>
        <w:rPr>
          <w:sz w:val="28"/>
          <w:szCs w:val="28"/>
        </w:rPr>
      </w:pPr>
      <w:r w:rsidRPr="00A318F9">
        <w:rPr>
          <w:sz w:val="28"/>
          <w:szCs w:val="28"/>
        </w:rPr>
        <w:tab/>
      </w:r>
    </w:p>
    <w:tbl>
      <w:tblPr>
        <w:tblpPr w:leftFromText="180" w:rightFromText="180" w:vertAnchor="text" w:tblpXSpec="right" w:tblpY="1"/>
        <w:tblOverlap w:val="never"/>
        <w:tblW w:w="30823" w:type="dxa"/>
        <w:tblLook w:val="04A0" w:firstRow="1" w:lastRow="0" w:firstColumn="1" w:lastColumn="0" w:noHBand="0" w:noVBand="1"/>
      </w:tblPr>
      <w:tblGrid>
        <w:gridCol w:w="222"/>
        <w:gridCol w:w="15904"/>
        <w:gridCol w:w="14697"/>
      </w:tblGrid>
      <w:tr w:rsidR="00A318F9" w:rsidRPr="00A318F9" w:rsidTr="006D0878">
        <w:tc>
          <w:tcPr>
            <w:tcW w:w="222" w:type="dxa"/>
          </w:tcPr>
          <w:p w:rsidR="00A318F9" w:rsidRPr="00A318F9" w:rsidRDefault="00A318F9" w:rsidP="00A318F9">
            <w:pPr>
              <w:autoSpaceDE w:val="0"/>
              <w:autoSpaceDN w:val="0"/>
              <w:adjustRightInd w:val="0"/>
              <w:rPr>
                <w:sz w:val="28"/>
                <w:szCs w:val="28"/>
              </w:rPr>
            </w:pPr>
          </w:p>
        </w:tc>
        <w:tc>
          <w:tcPr>
            <w:tcW w:w="15904" w:type="dxa"/>
          </w:tcPr>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tc>
        <w:tc>
          <w:tcPr>
            <w:tcW w:w="14697"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6556" w:type="dxa"/>
              <w:tblInd w:w="7925"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p w:rsidR="00A318F9" w:rsidRPr="00A318F9" w:rsidRDefault="00A318F9" w:rsidP="00E61C91">
                  <w:pPr>
                    <w:framePr w:hSpace="180" w:wrap="around" w:vAnchor="text" w:hAnchor="text" w:xAlign="right" w:y="1"/>
                    <w:tabs>
                      <w:tab w:val="left" w:pos="7373"/>
                    </w:tabs>
                    <w:suppressOverlap/>
                    <w:rPr>
                      <w:sz w:val="28"/>
                      <w:szCs w:val="28"/>
                    </w:rPr>
                  </w:pPr>
                </w:p>
              </w:tc>
              <w:tc>
                <w:tcPr>
                  <w:tcW w:w="5379" w:type="dxa"/>
                  <w:shd w:val="clear" w:color="auto" w:fill="auto"/>
                </w:tcPr>
                <w:p w:rsidR="00A318F9" w:rsidRPr="00A318F9" w:rsidRDefault="00A318F9" w:rsidP="00E61C91">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Приложение № 8</w:t>
                  </w:r>
                </w:p>
                <w:p w:rsidR="00A318F9" w:rsidRPr="00A318F9" w:rsidRDefault="00A318F9" w:rsidP="00E61C91">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E61C91">
                  <w:pPr>
                    <w:framePr w:hSpace="180" w:wrap="around" w:vAnchor="text" w:hAnchor="text" w:xAlign="right" w:y="1"/>
                    <w:tabs>
                      <w:tab w:val="left" w:pos="7373"/>
                    </w:tabs>
                    <w:suppressOverlap/>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ind w:left="-2655"/>
              <w:jc w:val="right"/>
              <w:rPr>
                <w:sz w:val="28"/>
                <w:szCs w:val="28"/>
              </w:rPr>
            </w:pPr>
            <w:r w:rsidRPr="00A318F9">
              <w:rPr>
                <w:sz w:val="28"/>
                <w:szCs w:val="28"/>
              </w:rPr>
              <w:t>Дизайн-проекта</w:t>
            </w:r>
          </w:p>
          <w:p w:rsidR="00A318F9" w:rsidRPr="00A318F9" w:rsidRDefault="00A318F9" w:rsidP="00A318F9">
            <w:pPr>
              <w:tabs>
                <w:tab w:val="left" w:pos="7373"/>
              </w:tabs>
              <w:ind w:left="-3652" w:firstLine="3652"/>
              <w:jc w:val="right"/>
              <w:rPr>
                <w:sz w:val="28"/>
                <w:szCs w:val="28"/>
              </w:rPr>
            </w:pPr>
            <w:r w:rsidRPr="00A318F9">
              <w:rPr>
                <w:sz w:val="28"/>
                <w:szCs w:val="28"/>
              </w:rPr>
              <w:t>благоустройства дворовой территории 2018 год</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5987"/>
              <w:rPr>
                <w:sz w:val="28"/>
                <w:szCs w:val="28"/>
              </w:rPr>
            </w:pPr>
            <w:r>
              <w:rPr>
                <w:noProof/>
                <w:sz w:val="28"/>
                <w:szCs w:val="28"/>
              </w:rPr>
              <w:drawing>
                <wp:inline distT="0" distB="0" distL="0" distR="0">
                  <wp:extent cx="4901565" cy="4582795"/>
                  <wp:effectExtent l="0" t="0" r="0" b="825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1565" cy="4582795"/>
                          </a:xfrm>
                          <a:prstGeom prst="rect">
                            <a:avLst/>
                          </a:prstGeom>
                          <a:noFill/>
                          <a:ln>
                            <a:noFill/>
                          </a:ln>
                        </pic:spPr>
                      </pic:pic>
                    </a:graphicData>
                  </a:graphic>
                </wp:inline>
              </w:drawing>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right"/>
              <w:rPr>
                <w:sz w:val="28"/>
                <w:szCs w:val="28"/>
              </w:rPr>
            </w:pPr>
            <w:r w:rsidRPr="00A318F9">
              <w:rPr>
                <w:sz w:val="28"/>
                <w:szCs w:val="28"/>
              </w:rPr>
              <w:t>Дизайн-проект</w:t>
            </w:r>
          </w:p>
          <w:p w:rsidR="00A318F9" w:rsidRPr="00A318F9" w:rsidRDefault="00A318F9" w:rsidP="00A318F9">
            <w:pPr>
              <w:tabs>
                <w:tab w:val="left" w:pos="7373"/>
              </w:tabs>
              <w:jc w:val="right"/>
              <w:rPr>
                <w:sz w:val="28"/>
                <w:szCs w:val="28"/>
              </w:rPr>
            </w:pPr>
            <w:r w:rsidRPr="00A318F9">
              <w:rPr>
                <w:sz w:val="28"/>
                <w:szCs w:val="28"/>
              </w:rPr>
              <w:t>общественной территории с. Партизанское 2019-202</w:t>
            </w:r>
            <w:r w:rsidR="00B12E80">
              <w:rPr>
                <w:sz w:val="28"/>
                <w:szCs w:val="28"/>
              </w:rPr>
              <w:t>4</w:t>
            </w:r>
            <w:r w:rsidRPr="00A318F9">
              <w:rPr>
                <w:sz w:val="28"/>
                <w:szCs w:val="28"/>
              </w:rPr>
              <w:t xml:space="preserve"> годы</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4570"/>
              <w:rPr>
                <w:sz w:val="28"/>
                <w:szCs w:val="28"/>
              </w:rPr>
            </w:pPr>
            <w:r>
              <w:rPr>
                <w:noProof/>
                <w:sz w:val="28"/>
                <w:szCs w:val="28"/>
              </w:rPr>
              <w:drawing>
                <wp:inline distT="0" distB="0" distL="0" distR="0">
                  <wp:extent cx="5624830" cy="3561715"/>
                  <wp:effectExtent l="0" t="0" r="0" b="635"/>
                  <wp:docPr id="2" name="Рисунок 2" descr="20200127_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0127_105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4830" cy="3561715"/>
                          </a:xfrm>
                          <a:prstGeom prst="rect">
                            <a:avLst/>
                          </a:prstGeom>
                          <a:noFill/>
                          <a:ln>
                            <a:noFill/>
                          </a:ln>
                        </pic:spPr>
                      </pic:pic>
                    </a:graphicData>
                  </a:graphic>
                </wp:inline>
              </w:drawing>
            </w: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rPr>
                <w:sz w:val="28"/>
                <w:szCs w:val="28"/>
              </w:rPr>
            </w:pPr>
          </w:p>
          <w:tbl>
            <w:tblPr>
              <w:tblpPr w:leftFromText="180" w:rightFromText="180" w:vertAnchor="text" w:horzAnchor="margin" w:tblpXSpec="right" w:tblpY="-254"/>
              <w:tblOverlap w:val="never"/>
              <w:tblW w:w="6556"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c>
                <w:tcPr>
                  <w:tcW w:w="5379" w:type="dxa"/>
                  <w:shd w:val="clear" w:color="auto" w:fill="auto"/>
                </w:tcPr>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Приложение № 9</w:t>
                  </w:r>
                </w:p>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tabs>
                      <w:tab w:val="left" w:pos="7373"/>
                    </w:tabs>
                    <w:jc w:val="right"/>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lastRenderedPageBreak/>
        <w:t>Порядок</w:t>
      </w:r>
    </w:p>
    <w:p w:rsidR="00A318F9" w:rsidRPr="00A318F9" w:rsidRDefault="00A318F9" w:rsidP="00A318F9">
      <w:pPr>
        <w:jc w:val="center"/>
        <w:rPr>
          <w:sz w:val="28"/>
          <w:szCs w:val="28"/>
          <w:u w:val="single"/>
        </w:rPr>
      </w:pPr>
      <w:r w:rsidRPr="00A318F9">
        <w:rPr>
          <w:sz w:val="28"/>
          <w:szCs w:val="28"/>
          <w:u w:val="single"/>
        </w:rPr>
        <w:t>разработки, обсуждения, согласования с заинтересованными лицами и утверждения дизайн-проектов</w:t>
      </w:r>
      <w:r w:rsidRPr="00A318F9">
        <w:rPr>
          <w:sz w:val="28"/>
          <w:szCs w:val="28"/>
          <w:u w:val="single"/>
        </w:rPr>
        <w:br/>
        <w:t>благоустройства дворовых территорий</w:t>
      </w:r>
    </w:p>
    <w:p w:rsidR="00A318F9" w:rsidRPr="00A318F9" w:rsidRDefault="00A318F9" w:rsidP="00A318F9">
      <w:pPr>
        <w:rPr>
          <w:sz w:val="28"/>
          <w:szCs w:val="28"/>
        </w:rPr>
      </w:pPr>
    </w:p>
    <w:p w:rsidR="00A318F9" w:rsidRPr="00A318F9" w:rsidRDefault="00A318F9" w:rsidP="00A318F9">
      <w:pPr>
        <w:jc w:val="both"/>
        <w:rPr>
          <w:sz w:val="28"/>
          <w:szCs w:val="28"/>
        </w:rPr>
      </w:pPr>
      <w:r w:rsidRPr="00A318F9">
        <w:rPr>
          <w:sz w:val="28"/>
          <w:szCs w:val="28"/>
        </w:rPr>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w:t>
      </w:r>
      <w:proofErr w:type="gramStart"/>
      <w:r w:rsidRPr="00A318F9">
        <w:rPr>
          <w:sz w:val="28"/>
          <w:szCs w:val="28"/>
        </w:rPr>
        <w:t>программу  «</w:t>
      </w:r>
      <w:proofErr w:type="gramEnd"/>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 (далее  - Порядок).</w:t>
      </w:r>
    </w:p>
    <w:p w:rsidR="00A318F9" w:rsidRPr="00A318F9" w:rsidRDefault="00A318F9" w:rsidP="00A318F9">
      <w:pPr>
        <w:autoSpaceDN w:val="0"/>
        <w:adjustRightInd w:val="0"/>
        <w:ind w:firstLine="708"/>
        <w:jc w:val="both"/>
        <w:rPr>
          <w:rFonts w:eastAsia="Calibri"/>
          <w:sz w:val="28"/>
          <w:szCs w:val="28"/>
          <w:lang w:eastAsia="en-US"/>
        </w:rPr>
      </w:pPr>
      <w:r w:rsidRPr="00A318F9">
        <w:rPr>
          <w:rFonts w:eastAsia="Calibri"/>
          <w:sz w:val="28"/>
          <w:szCs w:val="28"/>
          <w:lang w:eastAsia="en-US"/>
        </w:rPr>
        <w:t>2. Для целей Порядка  применяются следующие понятия:</w:t>
      </w:r>
    </w:p>
    <w:p w:rsidR="00A318F9" w:rsidRPr="00A318F9" w:rsidRDefault="00A318F9" w:rsidP="00A318F9">
      <w:pPr>
        <w:ind w:firstLine="709"/>
        <w:jc w:val="both"/>
        <w:rPr>
          <w:sz w:val="28"/>
          <w:szCs w:val="28"/>
        </w:rPr>
      </w:pPr>
      <w:r w:rsidRPr="00A318F9">
        <w:rPr>
          <w:sz w:val="28"/>
          <w:szCs w:val="28"/>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318F9" w:rsidRPr="00A318F9" w:rsidRDefault="00A318F9" w:rsidP="00A318F9">
      <w:pPr>
        <w:widowControl w:val="0"/>
        <w:autoSpaceDE w:val="0"/>
        <w:autoSpaceDN w:val="0"/>
        <w:ind w:firstLine="709"/>
        <w:jc w:val="both"/>
        <w:rPr>
          <w:sz w:val="28"/>
          <w:szCs w:val="28"/>
        </w:rPr>
      </w:pPr>
      <w:r w:rsidRPr="00A318F9">
        <w:rPr>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ab/>
        <w:t>3. Разработка дизайн - проекта обеспечивается администрацией сельского поселения (далее - уполномоченный орган).</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4.1.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lastRenderedPageBreak/>
        <w:t>4.2. Содержание дизайн-проекта зависит от вида и состава планируемых работ. Дизайн-</w:t>
      </w:r>
      <w:proofErr w:type="gramStart"/>
      <w:r w:rsidRPr="00A318F9">
        <w:rPr>
          <w:rFonts w:eastAsia="Calibri"/>
          <w:sz w:val="28"/>
          <w:szCs w:val="28"/>
          <w:lang w:eastAsia="en-US"/>
        </w:rPr>
        <w:t>проект  может</w:t>
      </w:r>
      <w:proofErr w:type="gramEnd"/>
      <w:r w:rsidRPr="00A318F9">
        <w:rPr>
          <w:rFonts w:eastAsia="Calibri"/>
          <w:sz w:val="28"/>
          <w:szCs w:val="28"/>
          <w:lang w:eastAsia="en-US"/>
        </w:rPr>
        <w:t xml:space="preserve">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 Разработка дизайн - проекта включает следующие стадии:</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5.1. осмотр дворовой территории, предлагаемой к благоустройству, совместно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5.2. разработка дизайн - проекта;</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5.3. согласование дизайн-проекта благоустройства дворовой </w:t>
      </w:r>
      <w:proofErr w:type="gramStart"/>
      <w:r w:rsidRPr="00A318F9">
        <w:rPr>
          <w:rFonts w:eastAsia="Calibri"/>
          <w:sz w:val="28"/>
          <w:szCs w:val="28"/>
          <w:lang w:eastAsia="en-US"/>
        </w:rPr>
        <w:t>территории  с</w:t>
      </w:r>
      <w:proofErr w:type="gramEnd"/>
      <w:r w:rsidRPr="00A318F9">
        <w:rPr>
          <w:rFonts w:eastAsia="Calibri"/>
          <w:sz w:val="28"/>
          <w:szCs w:val="28"/>
          <w:lang w:eastAsia="en-US"/>
        </w:rPr>
        <w:t xml:space="preserve">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5.4. утверждение дизайн-проекта общественной муниципальной комиссией.</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6.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сельского поселения согласованный дизайн-проект или мотивированные замечания.</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В случае не урегулирования замечаний, администрация сельского поселения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7. Дизайн - проект утверждается общественной муниципальной комиссией, решение об утверждении оформляется в виде протокола заседания комиссии.</w:t>
      </w:r>
      <w:bookmarkStart w:id="0" w:name="Par46"/>
      <w:bookmarkEnd w:id="0"/>
    </w:p>
    <w:p w:rsidR="00A318F9" w:rsidRPr="00A318F9" w:rsidRDefault="00A318F9" w:rsidP="00A318F9">
      <w:pPr>
        <w:tabs>
          <w:tab w:val="left" w:pos="11160"/>
        </w:tabs>
        <w:jc w:val="both"/>
        <w:rPr>
          <w:sz w:val="28"/>
          <w:szCs w:val="28"/>
        </w:rPr>
      </w:pPr>
      <w:r w:rsidRPr="00A318F9">
        <w:rPr>
          <w:sz w:val="28"/>
          <w:szCs w:val="28"/>
        </w:rPr>
        <w:tab/>
      </w:r>
    </w:p>
    <w:tbl>
      <w:tblPr>
        <w:tblW w:w="0" w:type="auto"/>
        <w:tblLook w:val="04A0" w:firstRow="1" w:lastRow="0" w:firstColumn="1" w:lastColumn="0" w:noHBand="0" w:noVBand="1"/>
      </w:tblPr>
      <w:tblGrid>
        <w:gridCol w:w="2220"/>
        <w:gridCol w:w="1752"/>
        <w:gridCol w:w="5882"/>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4967" w:type="dxa"/>
              <w:tblInd w:w="589" w:type="dxa"/>
              <w:tblLook w:val="04A0" w:firstRow="1" w:lastRow="0" w:firstColumn="1" w:lastColumn="0" w:noHBand="0" w:noVBand="1"/>
            </w:tblPr>
            <w:tblGrid>
              <w:gridCol w:w="284"/>
              <w:gridCol w:w="4683"/>
            </w:tblGrid>
            <w:tr w:rsidR="00A318F9" w:rsidRPr="00A318F9" w:rsidTr="006D0878">
              <w:trPr>
                <w:trHeight w:val="3204"/>
              </w:trPr>
              <w:tc>
                <w:tcPr>
                  <w:tcW w:w="284" w:type="dxa"/>
                  <w:shd w:val="clear" w:color="auto" w:fill="auto"/>
                </w:tcPr>
                <w:p w:rsidR="00A318F9" w:rsidRPr="00A318F9" w:rsidRDefault="00A318F9" w:rsidP="00A318F9">
                  <w:pPr>
                    <w:tabs>
                      <w:tab w:val="left" w:pos="7373"/>
                    </w:tabs>
                    <w:rPr>
                      <w:sz w:val="28"/>
                      <w:szCs w:val="28"/>
                    </w:rPr>
                  </w:pPr>
                </w:p>
              </w:tc>
              <w:tc>
                <w:tcPr>
                  <w:tcW w:w="4683" w:type="dxa"/>
                  <w:shd w:val="clear" w:color="auto" w:fill="auto"/>
                </w:tcPr>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Приложение № 10</w:t>
                  </w:r>
                </w:p>
                <w:p w:rsidR="00A318F9" w:rsidRPr="00A318F9" w:rsidRDefault="00A318F9" w:rsidP="004B1B35">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tc>
            </w:tr>
          </w:tbl>
          <w:p w:rsidR="00A318F9" w:rsidRPr="00A318F9" w:rsidRDefault="00A318F9" w:rsidP="00A318F9">
            <w:pPr>
              <w:tabs>
                <w:tab w:val="left" w:pos="7373"/>
              </w:tabs>
              <w:rPr>
                <w:sz w:val="28"/>
                <w:szCs w:val="28"/>
              </w:rPr>
            </w:pPr>
          </w:p>
        </w:tc>
      </w:tr>
    </w:tbl>
    <w:p w:rsidR="00A318F9" w:rsidRPr="00A318F9" w:rsidRDefault="00A318F9" w:rsidP="00E61C91">
      <w:pPr>
        <w:jc w:val="center"/>
        <w:rPr>
          <w:b/>
          <w:sz w:val="28"/>
          <w:szCs w:val="28"/>
        </w:rPr>
      </w:pPr>
      <w:r w:rsidRPr="00A318F9">
        <w:rPr>
          <w:b/>
          <w:sz w:val="28"/>
          <w:szCs w:val="28"/>
        </w:rPr>
        <w:t>Порядок</w:t>
      </w:r>
    </w:p>
    <w:p w:rsidR="00A318F9" w:rsidRPr="00A318F9" w:rsidRDefault="00A318F9" w:rsidP="00E61C91">
      <w:pPr>
        <w:jc w:val="center"/>
        <w:rPr>
          <w:sz w:val="28"/>
          <w:szCs w:val="28"/>
          <w:u w:val="single"/>
        </w:rPr>
      </w:pPr>
      <w:r w:rsidRPr="00A318F9">
        <w:rPr>
          <w:sz w:val="28"/>
          <w:szCs w:val="28"/>
          <w:u w:val="single"/>
        </w:rPr>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w:t>
      </w:r>
    </w:p>
    <w:p w:rsidR="00A318F9" w:rsidRPr="00A318F9" w:rsidRDefault="00A318F9" w:rsidP="00A318F9">
      <w:pPr>
        <w:jc w:val="both"/>
        <w:rPr>
          <w:sz w:val="28"/>
          <w:szCs w:val="28"/>
          <w:u w:val="single"/>
        </w:rPr>
      </w:pPr>
    </w:p>
    <w:p w:rsidR="00A318F9" w:rsidRPr="00A318F9" w:rsidRDefault="00A318F9" w:rsidP="00A318F9">
      <w:pPr>
        <w:jc w:val="center"/>
        <w:rPr>
          <w:b/>
          <w:sz w:val="28"/>
          <w:szCs w:val="28"/>
        </w:rPr>
      </w:pPr>
      <w:r w:rsidRPr="00A318F9">
        <w:rPr>
          <w:b/>
          <w:sz w:val="28"/>
          <w:szCs w:val="28"/>
        </w:rPr>
        <w:t>1. Общие положения</w:t>
      </w:r>
    </w:p>
    <w:p w:rsidR="00A318F9" w:rsidRPr="00A318F9" w:rsidRDefault="00A318F9" w:rsidP="00A318F9">
      <w:pPr>
        <w:ind w:firstLine="709"/>
        <w:jc w:val="both"/>
        <w:rPr>
          <w:b/>
          <w:sz w:val="28"/>
          <w:szCs w:val="28"/>
        </w:rPr>
      </w:pPr>
      <w:r w:rsidRPr="00A318F9">
        <w:rPr>
          <w:sz w:val="28"/>
          <w:szCs w:val="28"/>
        </w:rPr>
        <w:t xml:space="preserve">1.1.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Волочаевского сельского поселения (далее – сельское поселение), механизм контроля за их расходованием, а также устанавливает порядок и формы трудового и (или) финансового участия граждан в выполнении указанных работ. </w:t>
      </w:r>
    </w:p>
    <w:p w:rsidR="00A318F9" w:rsidRPr="00A318F9" w:rsidRDefault="00A318F9" w:rsidP="00A318F9">
      <w:pPr>
        <w:jc w:val="both"/>
        <w:rPr>
          <w:sz w:val="28"/>
          <w:szCs w:val="28"/>
        </w:rPr>
      </w:pPr>
      <w:r w:rsidRPr="00A318F9">
        <w:rPr>
          <w:sz w:val="28"/>
          <w:szCs w:val="28"/>
        </w:rPr>
        <w:t xml:space="preserve">           1.2.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p>
    <w:p w:rsidR="00A318F9" w:rsidRPr="00E61C91" w:rsidRDefault="00A318F9" w:rsidP="00E61C91">
      <w:pPr>
        <w:jc w:val="center"/>
        <w:rPr>
          <w:b/>
          <w:sz w:val="28"/>
          <w:szCs w:val="28"/>
        </w:rPr>
      </w:pPr>
      <w:r w:rsidRPr="00A318F9">
        <w:rPr>
          <w:b/>
          <w:sz w:val="28"/>
          <w:szCs w:val="28"/>
        </w:rPr>
        <w:t>2. Организация финансового и (или) трудового участия заинтересованных лиц</w:t>
      </w:r>
    </w:p>
    <w:p w:rsidR="00A318F9" w:rsidRPr="00A318F9" w:rsidRDefault="00A318F9" w:rsidP="00A318F9">
      <w:pPr>
        <w:jc w:val="both"/>
        <w:rPr>
          <w:sz w:val="28"/>
          <w:szCs w:val="28"/>
        </w:rPr>
      </w:pPr>
      <w:r w:rsidRPr="00A318F9">
        <w:rPr>
          <w:sz w:val="28"/>
          <w:szCs w:val="28"/>
        </w:rPr>
        <w:t xml:space="preserve">            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1-го процента от стоимости мероприятий, в соответствии с Правилами предоставления и распределения в 2018 году </w:t>
      </w:r>
      <w:r w:rsidRPr="00A318F9">
        <w:rPr>
          <w:sz w:val="28"/>
          <w:szCs w:val="28"/>
        </w:rPr>
        <w:lastRenderedPageBreak/>
        <w:t xml:space="preserve">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(далее – Правила). </w:t>
      </w:r>
    </w:p>
    <w:p w:rsidR="00A318F9" w:rsidRPr="00A318F9" w:rsidRDefault="00A318F9" w:rsidP="00A318F9">
      <w:pPr>
        <w:jc w:val="both"/>
        <w:rPr>
          <w:sz w:val="28"/>
          <w:szCs w:val="28"/>
        </w:rPr>
      </w:pPr>
      <w:r w:rsidRPr="00A318F9">
        <w:rPr>
          <w:sz w:val="28"/>
          <w:szCs w:val="28"/>
        </w:rPr>
        <w:t xml:space="preserve">           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2-х процентов от стоимости мероприятий, в соответствии с Правилами. </w:t>
      </w:r>
    </w:p>
    <w:p w:rsidR="00A318F9" w:rsidRPr="00A318F9" w:rsidRDefault="00A318F9" w:rsidP="00A318F9">
      <w:pPr>
        <w:jc w:val="both"/>
        <w:rPr>
          <w:sz w:val="28"/>
          <w:szCs w:val="28"/>
        </w:rPr>
      </w:pPr>
      <w:r w:rsidRPr="00A318F9">
        <w:rPr>
          <w:sz w:val="28"/>
          <w:szCs w:val="28"/>
        </w:rPr>
        <w:t xml:space="preserve">          2.2.1. В качестве документов (материалов), подтверждающих трудовое участие заинтересованных лиц могут быть представлены отчёт подрядной организации о выполнении работ, включающие информацию о проведении мероприятия с трудовым участием граждан, отчёт Совета многоквартирного дома, лица, осуществляющего управление многоквартирным домом о трудовом участии граждан. К отчёту необходимо представить фото-, видеоматериалы, подтверждающие проведение мероприятия с трудовым участием граждан. Рекомендуется размещать указанные фото и видеоматериалы в средствах массовой информации, в социальных сетях и в информационно-телекоммуникационной системе «Интернет». </w:t>
      </w:r>
    </w:p>
    <w:p w:rsidR="00A318F9" w:rsidRPr="00A318F9" w:rsidRDefault="00A318F9" w:rsidP="00A318F9">
      <w:pPr>
        <w:jc w:val="both"/>
        <w:rPr>
          <w:sz w:val="28"/>
          <w:szCs w:val="28"/>
        </w:rPr>
      </w:pPr>
      <w:r w:rsidRPr="00A318F9">
        <w:rPr>
          <w:sz w:val="28"/>
          <w:szCs w:val="28"/>
        </w:rPr>
        <w:t xml:space="preserve"> </w:t>
      </w:r>
    </w:p>
    <w:p w:rsidR="00A318F9" w:rsidRPr="00E61C91" w:rsidRDefault="00A318F9" w:rsidP="00E61C91">
      <w:pPr>
        <w:jc w:val="center"/>
        <w:rPr>
          <w:b/>
          <w:sz w:val="28"/>
          <w:szCs w:val="28"/>
        </w:rPr>
      </w:pPr>
      <w:r w:rsidRPr="00A318F9">
        <w:rPr>
          <w:b/>
          <w:sz w:val="28"/>
          <w:szCs w:val="28"/>
        </w:rPr>
        <w:t>3. Организация аккумулирования и контроля расходования средств заинтересованных лиц</w:t>
      </w:r>
    </w:p>
    <w:p w:rsidR="00A318F9" w:rsidRPr="00A318F9" w:rsidRDefault="00A318F9" w:rsidP="00A318F9">
      <w:pPr>
        <w:jc w:val="both"/>
        <w:rPr>
          <w:sz w:val="28"/>
          <w:szCs w:val="28"/>
        </w:rPr>
      </w:pPr>
      <w:r w:rsidRPr="00A318F9">
        <w:rPr>
          <w:sz w:val="28"/>
          <w:szCs w:val="28"/>
        </w:rPr>
        <w:t xml:space="preserve">           3.1. Программой предусмотрено финансовое участие заинтересованных лиц в выполнении дополнительного перечня работ по благоустройству дворовых территорий.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подлежат аккумулированию уполномоченным органом для последующего перечисления на лицевой счет администратора доходов бюджета сельского поселения в органах казначейства. </w:t>
      </w:r>
    </w:p>
    <w:p w:rsidR="00A318F9" w:rsidRPr="00A318F9" w:rsidRDefault="00A318F9" w:rsidP="00A318F9">
      <w:pPr>
        <w:jc w:val="both"/>
        <w:rPr>
          <w:sz w:val="28"/>
          <w:szCs w:val="28"/>
        </w:rPr>
      </w:pPr>
      <w:r w:rsidRPr="00A318F9">
        <w:rPr>
          <w:sz w:val="28"/>
          <w:szCs w:val="28"/>
        </w:rPr>
        <w:t xml:space="preserve">         3.2. Администрацией сельского поселения в качестве уполномоченного органа для аккумулирования денежных средств заинтересованных лиц, направляемых на выполнение дополнительного перечня работ по благоустройству дворовых территорий, назначены управляющие организации (компании), товарищества собственников недвижимости, товарищества собственников жилья, официальные представители  непосредственного способа управления (далее – уполномоченная организация). </w:t>
      </w:r>
    </w:p>
    <w:p w:rsidR="00A318F9" w:rsidRPr="00A318F9" w:rsidRDefault="00A318F9" w:rsidP="00A318F9">
      <w:pPr>
        <w:jc w:val="both"/>
        <w:rPr>
          <w:sz w:val="28"/>
          <w:szCs w:val="28"/>
        </w:rPr>
      </w:pPr>
      <w:r w:rsidRPr="00A318F9">
        <w:rPr>
          <w:sz w:val="28"/>
          <w:szCs w:val="28"/>
        </w:rPr>
        <w:t xml:space="preserve">        3.3. В целях софинансирования мероприятий по благоустройству дворовой территории и для зачисления аккумулированных средств заинтересованных лиц, администрация сельского поселения заключает соглашение с уполномоченной организацией, в котором определяются порядок и сумма перечисления средств. </w:t>
      </w:r>
    </w:p>
    <w:p w:rsidR="00A318F9" w:rsidRPr="00A318F9" w:rsidRDefault="00A318F9" w:rsidP="00A318F9">
      <w:pPr>
        <w:jc w:val="both"/>
        <w:rPr>
          <w:sz w:val="28"/>
          <w:szCs w:val="28"/>
        </w:rPr>
      </w:pPr>
      <w:r w:rsidRPr="00A318F9">
        <w:rPr>
          <w:sz w:val="28"/>
          <w:szCs w:val="28"/>
        </w:rPr>
        <w:lastRenderedPageBreak/>
        <w:t xml:space="preserve">       3.4. Объем денежных средств заинтересованных лиц определяется сметным расчетом стоимости работ по благоустройству дворовой территории, и составляет не менее 1 процента от общей стоимости соответствующих видов работ из дополнительного перечня. </w:t>
      </w:r>
    </w:p>
    <w:p w:rsidR="00A318F9" w:rsidRPr="00A318F9" w:rsidRDefault="00A318F9" w:rsidP="00A318F9">
      <w:pPr>
        <w:jc w:val="both"/>
        <w:rPr>
          <w:sz w:val="28"/>
          <w:szCs w:val="28"/>
        </w:rPr>
      </w:pPr>
      <w:r w:rsidRPr="00A318F9">
        <w:rPr>
          <w:sz w:val="28"/>
          <w:szCs w:val="28"/>
        </w:rPr>
        <w:t xml:space="preserve">       3.5. Объем денежных средств, определённый сметным расчётом,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по благоустройству дворовых территорий в рамках дополнительного перечня. </w:t>
      </w:r>
    </w:p>
    <w:p w:rsidR="00A318F9" w:rsidRPr="00A318F9" w:rsidRDefault="00A318F9" w:rsidP="00A318F9">
      <w:pPr>
        <w:jc w:val="both"/>
        <w:rPr>
          <w:sz w:val="28"/>
          <w:szCs w:val="28"/>
        </w:rPr>
      </w:pPr>
      <w:r w:rsidRPr="00A318F9">
        <w:rPr>
          <w:sz w:val="28"/>
          <w:szCs w:val="28"/>
        </w:rPr>
        <w:t xml:space="preserve">        3.6. Уполномоченная организация в соответствии с возложенными на неё полномочиями: </w:t>
      </w:r>
    </w:p>
    <w:p w:rsidR="00A318F9" w:rsidRPr="00A318F9" w:rsidRDefault="00A318F9" w:rsidP="00A318F9">
      <w:pPr>
        <w:jc w:val="both"/>
        <w:rPr>
          <w:sz w:val="28"/>
          <w:szCs w:val="28"/>
        </w:rPr>
      </w:pPr>
      <w:r w:rsidRPr="00A318F9">
        <w:rPr>
          <w:sz w:val="28"/>
          <w:szCs w:val="28"/>
        </w:rPr>
        <w:t xml:space="preserve">        3.6.1. Открывает счета для аккумулирования средств заинтересованных лиц в российских кредитных организациях. Основанием для открытия счета для аккумулирования средств заинтересованных лиц, является решение общего собрания собственников помещений в многоквартирном доме, которым определяются порядок и сумма денежных средств, подлежащая перечислению заинтересованными лицами на выполнение </w:t>
      </w:r>
      <w:proofErr w:type="gramStart"/>
      <w:r w:rsidRPr="00A318F9">
        <w:rPr>
          <w:sz w:val="28"/>
          <w:szCs w:val="28"/>
        </w:rPr>
        <w:t>работ</w:t>
      </w:r>
      <w:proofErr w:type="gramEnd"/>
      <w:r w:rsidRPr="00A318F9">
        <w:rPr>
          <w:sz w:val="28"/>
          <w:szCs w:val="28"/>
        </w:rPr>
        <w:t xml:space="preserve"> предусмотренных дополнительным перечнем. </w:t>
      </w:r>
    </w:p>
    <w:p w:rsidR="00A318F9" w:rsidRPr="00A318F9" w:rsidRDefault="00A318F9" w:rsidP="00A318F9">
      <w:pPr>
        <w:jc w:val="both"/>
        <w:rPr>
          <w:sz w:val="28"/>
          <w:szCs w:val="28"/>
        </w:rPr>
      </w:pPr>
      <w:r w:rsidRPr="00A318F9">
        <w:rPr>
          <w:sz w:val="28"/>
          <w:szCs w:val="28"/>
        </w:rPr>
        <w:t xml:space="preserve">        3.6.2.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по дополнительному перечню. </w:t>
      </w:r>
    </w:p>
    <w:p w:rsidR="00A318F9" w:rsidRPr="00A318F9" w:rsidRDefault="00A318F9" w:rsidP="00A318F9">
      <w:pPr>
        <w:jc w:val="both"/>
        <w:rPr>
          <w:sz w:val="28"/>
          <w:szCs w:val="28"/>
        </w:rPr>
      </w:pPr>
      <w:r w:rsidRPr="00A318F9">
        <w:rPr>
          <w:sz w:val="28"/>
          <w:szCs w:val="28"/>
        </w:rPr>
        <w:t xml:space="preserve">       3.6.3. Обеспечивает ежемесячно, в срок до 5 числа месяца, следующего за отчётным,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по дополнительному перечню, в адрес администрации сельского поселения. </w:t>
      </w:r>
    </w:p>
    <w:p w:rsidR="00A318F9" w:rsidRPr="00A318F9" w:rsidRDefault="00A318F9" w:rsidP="00A318F9">
      <w:pPr>
        <w:jc w:val="both"/>
        <w:rPr>
          <w:sz w:val="28"/>
          <w:szCs w:val="28"/>
        </w:rPr>
      </w:pPr>
      <w:r w:rsidRPr="00A318F9">
        <w:rPr>
          <w:sz w:val="28"/>
          <w:szCs w:val="28"/>
        </w:rPr>
        <w:t xml:space="preserve">       3.6.4. Перечисляет поступившие от заинтересованных лиц денежные средства в бюджет сельского поселения по реквизитам. </w:t>
      </w:r>
    </w:p>
    <w:p w:rsidR="00A318F9" w:rsidRPr="00A318F9" w:rsidRDefault="00A318F9" w:rsidP="00A318F9">
      <w:pPr>
        <w:jc w:val="both"/>
        <w:rPr>
          <w:sz w:val="28"/>
          <w:szCs w:val="28"/>
        </w:rPr>
      </w:pPr>
      <w:r w:rsidRPr="00A318F9">
        <w:rPr>
          <w:sz w:val="28"/>
          <w:szCs w:val="28"/>
        </w:rPr>
        <w:t xml:space="preserve">        3.6.5. Осуществляет перечисление денежных средств до начала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3.7. Администрация сельского поселения обеспечивает учет поступающих от уполномоченных организаций денежных средств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3.8. Администрация сельского поселения обеспечивает ежемесячное опубликование на официальном сайте администрации сельского поселения в информационно-телекоммуникационной системе «Интернет» (</w:t>
      </w:r>
      <w:hyperlink r:id="rId35" w:history="1">
        <w:r w:rsidRPr="00A318F9">
          <w:rPr>
            <w:color w:val="0000FF"/>
            <w:sz w:val="28"/>
            <w:szCs w:val="28"/>
            <w:u w:val="single"/>
          </w:rPr>
          <w:t>http://</w:t>
        </w:r>
        <w:proofErr w:type="spellStart"/>
        <w:r w:rsidRPr="00A318F9">
          <w:rPr>
            <w:color w:val="0000FF"/>
            <w:sz w:val="28"/>
            <w:szCs w:val="28"/>
            <w:u w:val="single"/>
            <w:lang w:val="en-US"/>
          </w:rPr>
          <w:t>volocheao</w:t>
        </w:r>
        <w:proofErr w:type="spellEnd"/>
        <w:r w:rsidRPr="00A318F9">
          <w:rPr>
            <w:color w:val="0000FF"/>
            <w:sz w:val="28"/>
            <w:szCs w:val="28"/>
            <w:u w:val="single"/>
          </w:rPr>
          <w:t>.</w:t>
        </w:r>
        <w:proofErr w:type="spellStart"/>
        <w:r w:rsidRPr="00A318F9">
          <w:rPr>
            <w:color w:val="0000FF"/>
            <w:sz w:val="28"/>
            <w:szCs w:val="28"/>
            <w:u w:val="single"/>
          </w:rPr>
          <w:t>ru</w:t>
        </w:r>
        <w:proofErr w:type="spellEnd"/>
      </w:hyperlink>
      <w:r w:rsidRPr="00A318F9">
        <w:rPr>
          <w:sz w:val="28"/>
          <w:szCs w:val="28"/>
        </w:rPr>
        <w:t xml:space="preserve">)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3.9. Администрация сельского поселения ежемесячно обеспечивает направление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в адрес общественной комиссии, </w:t>
      </w:r>
      <w:r w:rsidRPr="00A318F9">
        <w:rPr>
          <w:sz w:val="28"/>
          <w:szCs w:val="28"/>
        </w:rPr>
        <w:lastRenderedPageBreak/>
        <w:t xml:space="preserve">сформированной из представителей органа местного самоуправления, политических партий и иных лиц (далее - общественная комиссия). </w:t>
      </w:r>
    </w:p>
    <w:p w:rsidR="00A318F9" w:rsidRPr="00A318F9" w:rsidRDefault="00A318F9" w:rsidP="00A318F9">
      <w:pPr>
        <w:jc w:val="both"/>
        <w:rPr>
          <w:sz w:val="28"/>
          <w:szCs w:val="28"/>
        </w:rPr>
      </w:pPr>
      <w:r w:rsidRPr="00A318F9">
        <w:rPr>
          <w:sz w:val="28"/>
          <w:szCs w:val="28"/>
        </w:rPr>
        <w:t xml:space="preserve">        3.10. Общественная комиссия, осуществляет контроль за целевым расходованием аккумулированных денежных средств заинтересованных лиц на финансирование дополнительного перечня работ, включенных в дизайн- проект благоустройства дворовой территории. </w:t>
      </w:r>
    </w:p>
    <w:p w:rsidR="00A318F9" w:rsidRPr="00A318F9" w:rsidRDefault="00A318F9" w:rsidP="00A318F9">
      <w:pPr>
        <w:jc w:val="both"/>
        <w:rPr>
          <w:sz w:val="28"/>
          <w:szCs w:val="28"/>
        </w:rPr>
      </w:pPr>
      <w:r w:rsidRPr="00A318F9">
        <w:rPr>
          <w:sz w:val="28"/>
          <w:szCs w:val="28"/>
        </w:rPr>
        <w:t xml:space="preserve">         3.11. Расходование аккумулированных денежных средств осуществляется администрацией Волочаевского сельского поселения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комиссией. </w:t>
      </w:r>
    </w:p>
    <w:p w:rsidR="00A318F9" w:rsidRPr="00A318F9" w:rsidRDefault="00A318F9" w:rsidP="00A318F9">
      <w:pPr>
        <w:jc w:val="both"/>
        <w:rPr>
          <w:sz w:val="28"/>
          <w:szCs w:val="28"/>
        </w:rPr>
      </w:pPr>
      <w:r w:rsidRPr="00A318F9">
        <w:rPr>
          <w:sz w:val="28"/>
          <w:szCs w:val="28"/>
        </w:rPr>
        <w:t xml:space="preserve">          3.12.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документами, регулирующими бюджетные правоотношения. </w:t>
      </w:r>
    </w:p>
    <w:p w:rsidR="00A318F9" w:rsidRPr="00A318F9" w:rsidRDefault="00A318F9" w:rsidP="00A318F9">
      <w:pPr>
        <w:jc w:val="both"/>
        <w:rPr>
          <w:sz w:val="28"/>
          <w:szCs w:val="28"/>
        </w:rPr>
      </w:pPr>
      <w:r w:rsidRPr="00A318F9">
        <w:rPr>
          <w:sz w:val="28"/>
          <w:szCs w:val="28"/>
        </w:rPr>
        <w:t xml:space="preserve">           3.13.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 </w:t>
      </w:r>
    </w:p>
    <w:p w:rsidR="00A318F9" w:rsidRPr="00A318F9" w:rsidRDefault="00A318F9" w:rsidP="00A318F9">
      <w:pPr>
        <w:jc w:val="both"/>
        <w:rPr>
          <w:sz w:val="28"/>
          <w:szCs w:val="28"/>
        </w:rPr>
      </w:pPr>
    </w:p>
    <w:p w:rsidR="00A318F9" w:rsidRPr="00A318F9" w:rsidRDefault="00A318F9" w:rsidP="00E61C91">
      <w:pPr>
        <w:jc w:val="center"/>
        <w:rPr>
          <w:sz w:val="28"/>
          <w:szCs w:val="28"/>
        </w:rPr>
      </w:pPr>
      <w:r w:rsidRPr="00A318F9">
        <w:rPr>
          <w:b/>
          <w:sz w:val="28"/>
          <w:szCs w:val="28"/>
        </w:rPr>
        <w:t>4. Условия возврата аккумулированных денежных средств заинтересованным лицам</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4. Администрация сельского поселения обеспечивает возврат аккумулированных денежных средств заинтересованным лицам в срок до 29 декабря 2018 года при условии: </w:t>
      </w:r>
    </w:p>
    <w:p w:rsidR="00A318F9" w:rsidRPr="00A318F9" w:rsidRDefault="00A318F9" w:rsidP="00A318F9">
      <w:pPr>
        <w:jc w:val="both"/>
        <w:rPr>
          <w:sz w:val="28"/>
          <w:szCs w:val="28"/>
        </w:rPr>
      </w:pPr>
      <w:r w:rsidRPr="00A318F9">
        <w:rPr>
          <w:sz w:val="28"/>
          <w:szCs w:val="28"/>
        </w:rPr>
        <w:t xml:space="preserve">          а) экономии денежных средств по итогам торгов по отбору подрядной организации для выполнения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б) экономии денежных средств, по итогам выполнения работ по благоустройству дворовой территории многоквартирного дома подрядной организацией; </w:t>
      </w:r>
    </w:p>
    <w:p w:rsidR="00A318F9" w:rsidRPr="00A318F9" w:rsidRDefault="00A318F9" w:rsidP="00A318F9">
      <w:pPr>
        <w:jc w:val="both"/>
        <w:rPr>
          <w:sz w:val="28"/>
          <w:szCs w:val="28"/>
        </w:rPr>
      </w:pPr>
      <w:r w:rsidRPr="00A318F9">
        <w:rPr>
          <w:sz w:val="28"/>
          <w:szCs w:val="28"/>
        </w:rPr>
        <w:t xml:space="preserve">          в) неисполнения работ по благоустройству дворовой территории многоквартирного дома по вине подрядной организации; </w:t>
      </w:r>
    </w:p>
    <w:p w:rsidR="00A318F9" w:rsidRPr="00A318F9" w:rsidRDefault="00A318F9" w:rsidP="00A318F9">
      <w:pPr>
        <w:jc w:val="both"/>
        <w:rPr>
          <w:sz w:val="28"/>
          <w:szCs w:val="28"/>
        </w:rPr>
      </w:pPr>
      <w:r w:rsidRPr="00A318F9">
        <w:rPr>
          <w:sz w:val="28"/>
          <w:szCs w:val="28"/>
        </w:rPr>
        <w:t xml:space="preserve">              г) не предоставления заинтересованными лицами доступа к проведению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д) возникновения обстоятельств непреодолимой силы; </w:t>
      </w:r>
    </w:p>
    <w:p w:rsidR="00A318F9" w:rsidRPr="00A318F9" w:rsidRDefault="00A318F9" w:rsidP="00A318F9">
      <w:pPr>
        <w:jc w:val="both"/>
        <w:rPr>
          <w:sz w:val="28"/>
          <w:szCs w:val="28"/>
        </w:rPr>
      </w:pPr>
      <w:r w:rsidRPr="00A318F9">
        <w:rPr>
          <w:sz w:val="28"/>
          <w:szCs w:val="28"/>
        </w:rPr>
        <w:t xml:space="preserve">              е) возникновения иных случаев, предусмотренных действующим законодательством.».</w:t>
      </w:r>
    </w:p>
    <w:p w:rsidR="00E61C91" w:rsidRPr="00E61C91" w:rsidRDefault="00A318F9" w:rsidP="00E61C91">
      <w:pPr>
        <w:autoSpaceDE w:val="0"/>
        <w:autoSpaceDN w:val="0"/>
        <w:adjustRightInd w:val="0"/>
        <w:jc w:val="both"/>
        <w:rPr>
          <w:sz w:val="28"/>
          <w:szCs w:val="28"/>
        </w:rPr>
      </w:pPr>
      <w:r w:rsidRPr="00A318F9">
        <w:rPr>
          <w:sz w:val="28"/>
          <w:szCs w:val="28"/>
        </w:rPr>
        <w:tab/>
        <w:t xml:space="preserve">2. Опубликовать настоящее постановление в информационном бюллетене Волочаевского сельского поселения и на официальном сайте администрации Волочаевского сельского поселения </w:t>
      </w:r>
      <w:hyperlink r:id="rId36" w:history="1">
        <w:r w:rsidRPr="00A318F9">
          <w:rPr>
            <w:color w:val="0000FF"/>
            <w:sz w:val="28"/>
            <w:szCs w:val="28"/>
            <w:u w:val="single"/>
          </w:rPr>
          <w:t>http://volocheao.ru</w:t>
        </w:r>
      </w:hyperlink>
      <w:r w:rsidRPr="00A318F9">
        <w:rPr>
          <w:sz w:val="28"/>
          <w:szCs w:val="28"/>
        </w:rPr>
        <w:t>.</w:t>
      </w:r>
      <w:r w:rsidRPr="00A318F9">
        <w:rPr>
          <w:sz w:val="28"/>
          <w:szCs w:val="28"/>
        </w:rPr>
        <w:br/>
        <w:t xml:space="preserve">         3. Настоящее постановление вступает в силу посл</w:t>
      </w:r>
      <w:r w:rsidR="00B12E80">
        <w:rPr>
          <w:sz w:val="28"/>
          <w:szCs w:val="28"/>
        </w:rPr>
        <w:t>е его официального опубликования, распространяется на правоотношение, возникшее с 01.02.2022 года</w:t>
      </w:r>
      <w:r w:rsidRPr="00A318F9">
        <w:rPr>
          <w:sz w:val="28"/>
          <w:szCs w:val="28"/>
        </w:rPr>
        <w:t>.</w:t>
      </w:r>
    </w:p>
    <w:p w:rsidR="00E61C91" w:rsidRDefault="00E61C91" w:rsidP="00A318F9">
      <w:pPr>
        <w:jc w:val="both"/>
        <w:rPr>
          <w:color w:val="000000"/>
          <w:spacing w:val="2"/>
          <w:sz w:val="28"/>
          <w:szCs w:val="28"/>
        </w:rPr>
      </w:pPr>
      <w:bookmarkStart w:id="1" w:name="_GoBack"/>
      <w:bookmarkEnd w:id="1"/>
    </w:p>
    <w:p w:rsidR="00C6201E" w:rsidRDefault="00051377" w:rsidP="00E94C25">
      <w:pPr>
        <w:jc w:val="both"/>
        <w:rPr>
          <w:sz w:val="28"/>
          <w:szCs w:val="28"/>
        </w:rPr>
      </w:pPr>
      <w:r>
        <w:rPr>
          <w:sz w:val="28"/>
          <w:szCs w:val="28"/>
        </w:rPr>
        <w:t>Заместитель г</w:t>
      </w:r>
      <w:r w:rsidR="00E94C25">
        <w:rPr>
          <w:sz w:val="28"/>
          <w:szCs w:val="28"/>
        </w:rPr>
        <w:t>лав</w:t>
      </w:r>
      <w:r>
        <w:rPr>
          <w:sz w:val="28"/>
          <w:szCs w:val="28"/>
        </w:rPr>
        <w:t>ы</w:t>
      </w:r>
      <w:r w:rsidR="00C6201E">
        <w:rPr>
          <w:sz w:val="28"/>
          <w:szCs w:val="28"/>
        </w:rPr>
        <w:t xml:space="preserve"> администрации</w:t>
      </w:r>
    </w:p>
    <w:p w:rsidR="006D0878" w:rsidRPr="00E61C91" w:rsidRDefault="00E94C25" w:rsidP="00E61C91">
      <w:pPr>
        <w:jc w:val="both"/>
        <w:rPr>
          <w:sz w:val="28"/>
          <w:szCs w:val="28"/>
        </w:rPr>
      </w:pPr>
      <w:r>
        <w:rPr>
          <w:sz w:val="28"/>
          <w:szCs w:val="28"/>
        </w:rPr>
        <w:t xml:space="preserve">сельского поселения                                                  </w:t>
      </w:r>
      <w:r w:rsidR="00C6201E">
        <w:rPr>
          <w:sz w:val="28"/>
          <w:szCs w:val="28"/>
        </w:rPr>
        <w:t xml:space="preserve">                      </w:t>
      </w:r>
      <w:r>
        <w:rPr>
          <w:sz w:val="28"/>
          <w:szCs w:val="28"/>
        </w:rPr>
        <w:t xml:space="preserve">  </w:t>
      </w:r>
      <w:r w:rsidR="00E61C91">
        <w:rPr>
          <w:sz w:val="28"/>
          <w:szCs w:val="28"/>
        </w:rPr>
        <w:t xml:space="preserve">     </w:t>
      </w:r>
      <w:r w:rsidR="00051377">
        <w:rPr>
          <w:sz w:val="28"/>
          <w:szCs w:val="28"/>
        </w:rPr>
        <w:t>О.А. Головач</w:t>
      </w:r>
    </w:p>
    <w:sectPr w:rsidR="006D0878" w:rsidRPr="00E61C91" w:rsidSect="00E61C91">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0AF" w:rsidRDefault="000710AF">
      <w:r>
        <w:separator/>
      </w:r>
    </w:p>
  </w:endnote>
  <w:endnote w:type="continuationSeparator" w:id="0">
    <w:p w:rsidR="000710AF" w:rsidRDefault="0007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0AF" w:rsidRDefault="000710AF">
      <w:r>
        <w:separator/>
      </w:r>
    </w:p>
  </w:footnote>
  <w:footnote w:type="continuationSeparator" w:id="0">
    <w:p w:rsidR="000710AF" w:rsidRDefault="00071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F91" w:rsidRDefault="00EC2F91" w:rsidP="006D0878">
    <w:pPr>
      <w:framePr w:wrap="around" w:vAnchor="text" w:hAnchor="margin" w:xAlign="center" w:y="1"/>
    </w:pPr>
    <w:r>
      <w:fldChar w:fldCharType="begin"/>
    </w:r>
    <w:r>
      <w:instrText xml:space="preserve">PAGE  </w:instrText>
    </w:r>
    <w:r>
      <w:fldChar w:fldCharType="end"/>
    </w:r>
  </w:p>
  <w:p w:rsidR="00EC2F91" w:rsidRDefault="00EC2F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F91" w:rsidRDefault="00EC2F91" w:rsidP="006D087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C2F91" w:rsidRDefault="00EC2F91">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F91" w:rsidRDefault="00EC2F9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23AB"/>
    <w:multiLevelType w:val="multilevel"/>
    <w:tmpl w:val="15141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4A127F"/>
    <w:multiLevelType w:val="hybridMultilevel"/>
    <w:tmpl w:val="FE522E3E"/>
    <w:lvl w:ilvl="0" w:tplc="D8060402">
      <w:start w:val="6"/>
      <w:numFmt w:val="decimal"/>
      <w:lvlText w:val="%1."/>
      <w:lvlJc w:val="left"/>
      <w:pPr>
        <w:ind w:left="360" w:firstLine="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AA0C99"/>
    <w:multiLevelType w:val="hybridMultilevel"/>
    <w:tmpl w:val="0402FB7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521A3"/>
    <w:multiLevelType w:val="hybridMultilevel"/>
    <w:tmpl w:val="4CDAE01A"/>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3192C"/>
    <w:multiLevelType w:val="hybridMultilevel"/>
    <w:tmpl w:val="45BC8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52F6543"/>
    <w:multiLevelType w:val="hybridMultilevel"/>
    <w:tmpl w:val="94EC9FE4"/>
    <w:lvl w:ilvl="0" w:tplc="08DE6C2E">
      <w:start w:val="1"/>
      <w:numFmt w:val="decimal"/>
      <w:lvlText w:val="%1."/>
      <w:lvlJc w:val="left"/>
      <w:pPr>
        <w:ind w:left="1545" w:hanging="720"/>
      </w:pPr>
      <w:rPr>
        <w:rFonts w:hint="default"/>
        <w:color w:val="2D2D2D"/>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6" w15:restartNumberingAfterBreak="0">
    <w:nsid w:val="17D61192"/>
    <w:multiLevelType w:val="hybridMultilevel"/>
    <w:tmpl w:val="A6B2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6939AF"/>
    <w:multiLevelType w:val="hybridMultilevel"/>
    <w:tmpl w:val="F46EA168"/>
    <w:lvl w:ilvl="0" w:tplc="2D7C5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8E6611D"/>
    <w:multiLevelType w:val="hybridMultilevel"/>
    <w:tmpl w:val="AA228652"/>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1F33CA"/>
    <w:multiLevelType w:val="hybridMultilevel"/>
    <w:tmpl w:val="465CB6B2"/>
    <w:lvl w:ilvl="0" w:tplc="4454D0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1F0E1646"/>
    <w:multiLevelType w:val="hybridMultilevel"/>
    <w:tmpl w:val="E4DA3F2E"/>
    <w:lvl w:ilvl="0" w:tplc="AAD407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284DAE"/>
    <w:multiLevelType w:val="hybridMultilevel"/>
    <w:tmpl w:val="12F82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F118CA"/>
    <w:multiLevelType w:val="hybridMultilevel"/>
    <w:tmpl w:val="D7AC7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F342B"/>
    <w:multiLevelType w:val="hybridMultilevel"/>
    <w:tmpl w:val="107E2412"/>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4" w15:restartNumberingAfterBreak="0">
    <w:nsid w:val="294C04A5"/>
    <w:multiLevelType w:val="hybridMultilevel"/>
    <w:tmpl w:val="3708B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5C2300"/>
    <w:multiLevelType w:val="hybridMultilevel"/>
    <w:tmpl w:val="74D6A2EC"/>
    <w:lvl w:ilvl="0" w:tplc="6A40B7A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15:restartNumberingAfterBreak="0">
    <w:nsid w:val="2C336B64"/>
    <w:multiLevelType w:val="hybridMultilevel"/>
    <w:tmpl w:val="9E34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6C4E65"/>
    <w:multiLevelType w:val="hybridMultilevel"/>
    <w:tmpl w:val="5EE28964"/>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B2533F"/>
    <w:multiLevelType w:val="hybridMultilevel"/>
    <w:tmpl w:val="4044DA86"/>
    <w:lvl w:ilvl="0" w:tplc="B7CCBFD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15:restartNumberingAfterBreak="0">
    <w:nsid w:val="399A1A24"/>
    <w:multiLevelType w:val="hybridMultilevel"/>
    <w:tmpl w:val="B07AB340"/>
    <w:lvl w:ilvl="0" w:tplc="6A9C4F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44E127F6"/>
    <w:multiLevelType w:val="hybridMultilevel"/>
    <w:tmpl w:val="AE9C48C2"/>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453D6825"/>
    <w:multiLevelType w:val="hybridMultilevel"/>
    <w:tmpl w:val="44E47310"/>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810A44"/>
    <w:multiLevelType w:val="multilevel"/>
    <w:tmpl w:val="B3345140"/>
    <w:lvl w:ilvl="0">
      <w:start w:val="1"/>
      <w:numFmt w:val="decimal"/>
      <w:lvlText w:val="%1."/>
      <w:lvlJc w:val="left"/>
      <w:pPr>
        <w:ind w:left="615" w:hanging="615"/>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3" w15:restartNumberingAfterBreak="0">
    <w:nsid w:val="6125236D"/>
    <w:multiLevelType w:val="hybridMultilevel"/>
    <w:tmpl w:val="A5E025C8"/>
    <w:lvl w:ilvl="0" w:tplc="04C2EAD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66E05F77"/>
    <w:multiLevelType w:val="hybridMultilevel"/>
    <w:tmpl w:val="6348155E"/>
    <w:lvl w:ilvl="0" w:tplc="6F5ED6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67381859"/>
    <w:multiLevelType w:val="hybridMultilevel"/>
    <w:tmpl w:val="94C48AB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FF34DE"/>
    <w:multiLevelType w:val="hybridMultilevel"/>
    <w:tmpl w:val="E8A6C554"/>
    <w:lvl w:ilvl="0" w:tplc="1E1684B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AFB6A94"/>
    <w:multiLevelType w:val="hybridMultilevel"/>
    <w:tmpl w:val="F9B05D18"/>
    <w:lvl w:ilvl="0" w:tplc="850E0AB4">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28" w15:restartNumberingAfterBreak="0">
    <w:nsid w:val="73501863"/>
    <w:multiLevelType w:val="hybridMultilevel"/>
    <w:tmpl w:val="79D68A6E"/>
    <w:lvl w:ilvl="0" w:tplc="55DA0E28">
      <w:numFmt w:val="bullet"/>
      <w:lvlText w:val="-"/>
      <w:lvlJc w:val="left"/>
      <w:pPr>
        <w:tabs>
          <w:tab w:val="num" w:pos="1069"/>
        </w:tabs>
        <w:ind w:left="1069" w:hanging="360"/>
      </w:pPr>
      <w:rPr>
        <w:rFonts w:ascii="Arial" w:eastAsia="Times New Roman" w:hAnsi="Arial" w:cs="Aria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79F203C6"/>
    <w:multiLevelType w:val="hybridMultilevel"/>
    <w:tmpl w:val="5C20B3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2"/>
  </w:num>
  <w:num w:numId="3">
    <w:abstractNumId w:val="25"/>
  </w:num>
  <w:num w:numId="4">
    <w:abstractNumId w:val="17"/>
  </w:num>
  <w:num w:numId="5">
    <w:abstractNumId w:val="21"/>
  </w:num>
  <w:num w:numId="6">
    <w:abstractNumId w:val="27"/>
  </w:num>
  <w:num w:numId="7">
    <w:abstractNumId w:val="3"/>
  </w:num>
  <w:num w:numId="8">
    <w:abstractNumId w:val="8"/>
  </w:num>
  <w:num w:numId="9">
    <w:abstractNumId w:val="23"/>
  </w:num>
  <w:num w:numId="10">
    <w:abstractNumId w:val="28"/>
  </w:num>
  <w:num w:numId="11">
    <w:abstractNumId w:val="13"/>
  </w:num>
  <w:num w:numId="12">
    <w:abstractNumId w:val="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1"/>
  </w:num>
  <w:num w:numId="17">
    <w:abstractNumId w:val="7"/>
  </w:num>
  <w:num w:numId="18">
    <w:abstractNumId w:val="14"/>
  </w:num>
  <w:num w:numId="19">
    <w:abstractNumId w:val="10"/>
  </w:num>
  <w:num w:numId="20">
    <w:abstractNumId w:val="6"/>
  </w:num>
  <w:num w:numId="21">
    <w:abstractNumId w:val="12"/>
  </w:num>
  <w:num w:numId="22">
    <w:abstractNumId w:val="19"/>
  </w:num>
  <w:num w:numId="23">
    <w:abstractNumId w:val="24"/>
  </w:num>
  <w:num w:numId="24">
    <w:abstractNumId w:val="26"/>
  </w:num>
  <w:num w:numId="25">
    <w:abstractNumId w:val="9"/>
  </w:num>
  <w:num w:numId="26">
    <w:abstractNumId w:val="5"/>
  </w:num>
  <w:num w:numId="27">
    <w:abstractNumId w:val="15"/>
  </w:num>
  <w:num w:numId="28">
    <w:abstractNumId w:val="22"/>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25"/>
    <w:rsid w:val="00051377"/>
    <w:rsid w:val="000710AF"/>
    <w:rsid w:val="00096DCF"/>
    <w:rsid w:val="000B6E3C"/>
    <w:rsid w:val="0038026A"/>
    <w:rsid w:val="003F3B15"/>
    <w:rsid w:val="004B1B35"/>
    <w:rsid w:val="00524DC5"/>
    <w:rsid w:val="006157A7"/>
    <w:rsid w:val="00631FBE"/>
    <w:rsid w:val="006A7DDA"/>
    <w:rsid w:val="006D0878"/>
    <w:rsid w:val="00740400"/>
    <w:rsid w:val="0079749F"/>
    <w:rsid w:val="0092723C"/>
    <w:rsid w:val="00992047"/>
    <w:rsid w:val="009B7972"/>
    <w:rsid w:val="00A318F9"/>
    <w:rsid w:val="00B12E80"/>
    <w:rsid w:val="00B31543"/>
    <w:rsid w:val="00C6201E"/>
    <w:rsid w:val="00E61C91"/>
    <w:rsid w:val="00E94C25"/>
    <w:rsid w:val="00EC2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9678A-E958-4A15-98D4-D447669A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40586325"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hyperlink" Target="http://docs.cntd.ru/document/440586384"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consultantplus://offline/ref=0C042C738D5A4A57905E5DA8B43483082B8C8F2A90DDC5BB9C6AA395B48DD8008FF7C4EB8B9AF135D79CD0e5V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C042C738D5A4A57905E5DA8B43483082B8C8F2A90DDC5BB9C6AA395B48DD8008FF7C4EB8B9AF135D79CD0e5VCA" TargetMode="Externa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volocheao.ru" TargetMode="External"/><Relationship Id="rId10" Type="http://schemas.openxmlformats.org/officeDocument/2006/relationships/hyperlink" Target="consultantplus://offline/ref=0C042C738D5A4A57905E5DA8B43483082B8C8F2A90DDC5BB9C6AA395B48DD8008FF7C4EB8B9AF135D79CD0e5VCA"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consultantplus://offline/ref=0C042C738D5A4A57905E5DA8B43483082B8C8F2A90DDC5BB9C6AA395B48DD8008FF7C4EB8B9AF135D79CD0e5VC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hyperlink" Target="http://voloche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36</Pages>
  <Words>8219</Words>
  <Characters>46851</Characters>
  <Application>Microsoft Office Word</Application>
  <DocSecurity>0</DocSecurity>
  <Lines>390</Lines>
  <Paragraphs>109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ПРОЕКТ</vt:lpstr>
      <vt:lpstr>Муниципальное образование «Волочаевское сельское поселение»</vt:lpstr>
      <vt:lpstr>Смидовичского муниципального района</vt:lpstr>
      <vt:lpstr>- повышение уровня благоустройства наиболее посещаемых территорий общего пользов</vt:lpstr>
      <vt:lpstr>- повышение уровня благоустройства дворовых территорий многоквартирных домов в с</vt:lpstr>
      <vt:lpstr>- повышение уровня вовлеченности заинтересованных граждан, организаций в реализа</vt:lpstr>
    </vt:vector>
  </TitlesOfParts>
  <Company/>
  <LinksUpToDate>false</LinksUpToDate>
  <CharactersWithSpaces>54961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2022-11-07T00:36:00Z</dcterms:created>
  <dcterms:modified xsi:type="dcterms:W3CDTF">2022-11-09T00:05:00Z</dcterms:modified>
</cp:coreProperties>
</file>