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0EA2E" w14:textId="77777777" w:rsidR="00272D2C" w:rsidRPr="00B35186" w:rsidRDefault="00272D2C" w:rsidP="00B35186">
      <w:pPr>
        <w:spacing w:after="0"/>
        <w:ind w:right="-2"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B35186">
        <w:rPr>
          <w:rFonts w:ascii="Times New Roman" w:hAnsi="Times New Roman"/>
          <w:bCs/>
          <w:kern w:val="32"/>
          <w:sz w:val="28"/>
          <w:szCs w:val="28"/>
        </w:rPr>
        <w:t xml:space="preserve">Муниципальное образование </w:t>
      </w:r>
      <w:r w:rsidR="00252D16">
        <w:rPr>
          <w:rFonts w:ascii="Times New Roman" w:hAnsi="Times New Roman"/>
          <w:bCs/>
          <w:kern w:val="32"/>
          <w:sz w:val="28"/>
          <w:szCs w:val="28"/>
        </w:rPr>
        <w:t>«</w:t>
      </w:r>
      <w:proofErr w:type="spellStart"/>
      <w:r w:rsidRPr="00B35186">
        <w:rPr>
          <w:rFonts w:ascii="Times New Roman" w:hAnsi="Times New Roman"/>
          <w:bCs/>
          <w:kern w:val="32"/>
          <w:sz w:val="28"/>
          <w:szCs w:val="28"/>
        </w:rPr>
        <w:t>Волочаевское</w:t>
      </w:r>
      <w:proofErr w:type="spellEnd"/>
      <w:r w:rsidRPr="00B35186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="00C76E66">
        <w:rPr>
          <w:rFonts w:ascii="Times New Roman" w:hAnsi="Times New Roman"/>
          <w:bCs/>
          <w:kern w:val="32"/>
          <w:sz w:val="28"/>
          <w:szCs w:val="28"/>
        </w:rPr>
        <w:t>сель</w:t>
      </w:r>
      <w:r w:rsidRPr="00B35186">
        <w:rPr>
          <w:rFonts w:ascii="Times New Roman" w:hAnsi="Times New Roman"/>
          <w:bCs/>
          <w:kern w:val="32"/>
          <w:sz w:val="28"/>
          <w:szCs w:val="28"/>
        </w:rPr>
        <w:t>ское поселение</w:t>
      </w:r>
      <w:r w:rsidR="00252D16">
        <w:rPr>
          <w:rFonts w:ascii="Times New Roman" w:hAnsi="Times New Roman"/>
          <w:bCs/>
          <w:kern w:val="32"/>
          <w:sz w:val="28"/>
          <w:szCs w:val="28"/>
        </w:rPr>
        <w:t>»</w:t>
      </w:r>
      <w:r w:rsidRPr="00B35186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proofErr w:type="spellStart"/>
      <w:r w:rsidRPr="00B35186">
        <w:rPr>
          <w:rFonts w:ascii="Times New Roman" w:hAnsi="Times New Roman"/>
          <w:bCs/>
          <w:kern w:val="32"/>
          <w:sz w:val="28"/>
          <w:szCs w:val="28"/>
        </w:rPr>
        <w:t>Смидовичского</w:t>
      </w:r>
      <w:proofErr w:type="spellEnd"/>
      <w:r w:rsidRPr="00B35186">
        <w:rPr>
          <w:rFonts w:ascii="Times New Roman" w:hAnsi="Times New Roman"/>
          <w:bCs/>
          <w:kern w:val="32"/>
          <w:sz w:val="28"/>
          <w:szCs w:val="28"/>
        </w:rPr>
        <w:t xml:space="preserve"> муниципального района </w:t>
      </w:r>
      <w:r w:rsidRPr="00B35186">
        <w:rPr>
          <w:rFonts w:ascii="Times New Roman" w:hAnsi="Times New Roman"/>
          <w:bCs/>
          <w:kern w:val="32"/>
          <w:sz w:val="28"/>
          <w:szCs w:val="28"/>
        </w:rPr>
        <w:br/>
        <w:t>Еврейской автономной области</w:t>
      </w:r>
    </w:p>
    <w:p w14:paraId="3EB4BFA7" w14:textId="77777777" w:rsidR="00272D2C" w:rsidRPr="00B35186" w:rsidRDefault="00272D2C" w:rsidP="00B35186">
      <w:pPr>
        <w:spacing w:after="0"/>
        <w:ind w:right="-2"/>
        <w:jc w:val="center"/>
        <w:rPr>
          <w:rFonts w:ascii="Times New Roman" w:hAnsi="Times New Roman"/>
          <w:sz w:val="28"/>
          <w:szCs w:val="28"/>
        </w:rPr>
      </w:pPr>
    </w:p>
    <w:p w14:paraId="37293473" w14:textId="77777777" w:rsidR="00272D2C" w:rsidRPr="00B35186" w:rsidRDefault="00272D2C" w:rsidP="00B35186">
      <w:pPr>
        <w:spacing w:after="0"/>
        <w:ind w:right="-2"/>
        <w:jc w:val="center"/>
        <w:rPr>
          <w:rFonts w:ascii="Times New Roman" w:hAnsi="Times New Roman"/>
          <w:sz w:val="28"/>
          <w:szCs w:val="28"/>
        </w:rPr>
      </w:pPr>
      <w:r w:rsidRPr="00B35186">
        <w:rPr>
          <w:rFonts w:ascii="Times New Roman" w:hAnsi="Times New Roman"/>
          <w:bCs/>
          <w:sz w:val="28"/>
          <w:szCs w:val="28"/>
        </w:rPr>
        <w:t>СОБРАНИЕ ДЕПУТАТОВ</w:t>
      </w:r>
    </w:p>
    <w:p w14:paraId="42CDDDE5" w14:textId="77777777" w:rsidR="00272D2C" w:rsidRPr="00B35186" w:rsidRDefault="00272D2C" w:rsidP="00B35186">
      <w:pPr>
        <w:spacing w:after="0"/>
        <w:ind w:right="-2"/>
        <w:jc w:val="center"/>
        <w:rPr>
          <w:rFonts w:ascii="Times New Roman" w:hAnsi="Times New Roman"/>
          <w:sz w:val="28"/>
          <w:szCs w:val="28"/>
        </w:rPr>
      </w:pPr>
    </w:p>
    <w:p w14:paraId="6EC663EB" w14:textId="77777777" w:rsidR="00272D2C" w:rsidRDefault="00272D2C" w:rsidP="00B35186">
      <w:pPr>
        <w:spacing w:after="0"/>
        <w:ind w:right="-2"/>
        <w:jc w:val="center"/>
        <w:rPr>
          <w:rFonts w:ascii="Times New Roman" w:hAnsi="Times New Roman"/>
          <w:sz w:val="28"/>
          <w:szCs w:val="28"/>
        </w:rPr>
      </w:pPr>
      <w:r w:rsidRPr="00B35186">
        <w:rPr>
          <w:rFonts w:ascii="Times New Roman" w:hAnsi="Times New Roman"/>
          <w:sz w:val="28"/>
          <w:szCs w:val="28"/>
        </w:rPr>
        <w:t>РЕШЕНИЕ</w:t>
      </w:r>
    </w:p>
    <w:p w14:paraId="4BF42462" w14:textId="77777777" w:rsidR="009F2044" w:rsidRDefault="009F2044" w:rsidP="00B35186">
      <w:pPr>
        <w:spacing w:after="0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r w:rsidRPr="009F2044">
        <w:rPr>
          <w:rFonts w:ascii="Times New Roman" w:hAnsi="Times New Roman"/>
          <w:sz w:val="28"/>
          <w:szCs w:val="28"/>
        </w:rPr>
        <w:t>_</w:t>
      </w:r>
      <w:proofErr w:type="gramStart"/>
      <w:r w:rsidRPr="009F2044">
        <w:rPr>
          <w:rFonts w:ascii="Times New Roman" w:hAnsi="Times New Roman"/>
          <w:sz w:val="28"/>
          <w:szCs w:val="28"/>
        </w:rPr>
        <w:t>_._</w:t>
      </w:r>
      <w:proofErr w:type="gramEnd"/>
      <w:r w:rsidRPr="009F2044">
        <w:rPr>
          <w:rFonts w:ascii="Times New Roman" w:hAnsi="Times New Roman"/>
          <w:sz w:val="28"/>
          <w:szCs w:val="28"/>
        </w:rPr>
        <w:t>_.202</w:t>
      </w:r>
      <w:r w:rsidR="00A34AE7">
        <w:rPr>
          <w:rFonts w:ascii="Times New Roman" w:hAnsi="Times New Roman"/>
          <w:sz w:val="28"/>
          <w:szCs w:val="28"/>
        </w:rPr>
        <w:t>_</w:t>
      </w:r>
      <w:r w:rsidRPr="009F20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9F2044">
        <w:rPr>
          <w:rFonts w:ascii="Times New Roman" w:hAnsi="Times New Roman"/>
          <w:sz w:val="28"/>
          <w:szCs w:val="28"/>
        </w:rPr>
        <w:t>№ __</w:t>
      </w:r>
    </w:p>
    <w:p w14:paraId="7024A0BC" w14:textId="77777777" w:rsidR="009F2044" w:rsidRDefault="009F2044" w:rsidP="00B35186">
      <w:pPr>
        <w:spacing w:after="0"/>
        <w:ind w:right="-2"/>
        <w:jc w:val="center"/>
        <w:rPr>
          <w:rFonts w:ascii="Times New Roman" w:hAnsi="Times New Roman"/>
          <w:sz w:val="28"/>
          <w:szCs w:val="28"/>
        </w:rPr>
      </w:pPr>
    </w:p>
    <w:p w14:paraId="48374408" w14:textId="77777777" w:rsidR="007E1930" w:rsidRDefault="007E1930" w:rsidP="009F20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1930">
        <w:rPr>
          <w:rFonts w:ascii="Times New Roman" w:hAnsi="Times New Roman"/>
          <w:sz w:val="28"/>
          <w:szCs w:val="28"/>
        </w:rPr>
        <w:t xml:space="preserve">Об утверждении положения о порядке назначения и проведения опроса граждан </w:t>
      </w:r>
      <w:r>
        <w:rPr>
          <w:rFonts w:ascii="Times New Roman" w:hAnsi="Times New Roman"/>
          <w:sz w:val="28"/>
          <w:szCs w:val="28"/>
        </w:rPr>
        <w:t>на территории</w:t>
      </w:r>
      <w:r w:rsidRPr="007E1930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7E1930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7E1930">
        <w:rPr>
          <w:rFonts w:ascii="Times New Roman" w:hAnsi="Times New Roman"/>
          <w:sz w:val="28"/>
          <w:szCs w:val="28"/>
        </w:rPr>
        <w:t xml:space="preserve"> </w:t>
      </w:r>
      <w:r w:rsidR="00252D16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Волочаевское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76E66">
        <w:rPr>
          <w:rFonts w:ascii="Times New Roman" w:hAnsi="Times New Roman"/>
          <w:sz w:val="28"/>
          <w:szCs w:val="28"/>
        </w:rPr>
        <w:t>сель</w:t>
      </w:r>
      <w:r>
        <w:rPr>
          <w:rFonts w:ascii="Times New Roman" w:hAnsi="Times New Roman"/>
          <w:sz w:val="28"/>
          <w:szCs w:val="28"/>
        </w:rPr>
        <w:t>ское</w:t>
      </w:r>
      <w:r w:rsidRPr="007E19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поселение</w:t>
      </w:r>
      <w:r w:rsidR="00252D16">
        <w:rPr>
          <w:rFonts w:ascii="Times New Roman" w:hAnsi="Times New Roman"/>
          <w:sz w:val="28"/>
          <w:szCs w:val="28"/>
        </w:rPr>
        <w:t>»</w:t>
      </w:r>
      <w:r w:rsidRPr="007E193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Смидовичского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14:paraId="0B39CAF0" w14:textId="77777777" w:rsidR="009F2044" w:rsidRDefault="007E1930" w:rsidP="009F20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1930">
        <w:rPr>
          <w:rFonts w:ascii="Times New Roman" w:hAnsi="Times New Roman"/>
          <w:sz w:val="28"/>
          <w:szCs w:val="28"/>
        </w:rPr>
        <w:t>Еврейской автономной области</w:t>
      </w:r>
    </w:p>
    <w:p w14:paraId="432B1F78" w14:textId="77777777" w:rsidR="009F2044" w:rsidRPr="009F2044" w:rsidRDefault="009F2044" w:rsidP="00B35186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14:paraId="686326F7" w14:textId="77777777" w:rsidR="009F2044" w:rsidRPr="009F2044" w:rsidRDefault="00A34AE7" w:rsidP="00E80FD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статьи 31 Федерального закона от 06.10.2003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131-ФЗ </w:t>
      </w:r>
      <w:r w:rsidR="00252D1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52D1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80FD7" w:rsidRPr="00E80FD7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 w:rsidR="00E80FD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80FD7" w:rsidRPr="00E80FD7">
        <w:rPr>
          <w:rFonts w:ascii="Times New Roman" w:eastAsia="Times New Roman" w:hAnsi="Times New Roman"/>
          <w:sz w:val="28"/>
          <w:szCs w:val="28"/>
          <w:lang w:eastAsia="ru-RU"/>
        </w:rPr>
        <w:t xml:space="preserve"> ЕАО от 22.12.2016 </w:t>
      </w:r>
      <w:r w:rsidR="00E80FD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E80FD7" w:rsidRPr="00E80FD7">
        <w:rPr>
          <w:rFonts w:ascii="Times New Roman" w:eastAsia="Times New Roman" w:hAnsi="Times New Roman"/>
          <w:sz w:val="28"/>
          <w:szCs w:val="28"/>
          <w:lang w:eastAsia="ru-RU"/>
        </w:rPr>
        <w:t xml:space="preserve"> 61-ОЗ</w:t>
      </w:r>
      <w:r w:rsidR="00E80F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2D1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80FD7" w:rsidRPr="00E80FD7">
        <w:rPr>
          <w:rFonts w:ascii="Times New Roman" w:eastAsia="Times New Roman" w:hAnsi="Times New Roman"/>
          <w:sz w:val="28"/>
          <w:szCs w:val="28"/>
          <w:lang w:eastAsia="ru-RU"/>
        </w:rPr>
        <w:t>О порядке назначения и проведения опроса граждан в муниципальных образованиях Еврейской автономной области</w:t>
      </w:r>
      <w:r w:rsidR="00252D1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80FD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Устава муниципального образования </w:t>
      </w:r>
      <w:r w:rsidR="00252D1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9F2044">
        <w:rPr>
          <w:rFonts w:ascii="Times New Roman" w:eastAsia="Times New Roman" w:hAnsi="Times New Roman"/>
          <w:sz w:val="28"/>
          <w:szCs w:val="28"/>
          <w:lang w:eastAsia="ru-RU"/>
        </w:rPr>
        <w:t>Волочаевское</w:t>
      </w:r>
      <w:proofErr w:type="spellEnd"/>
      <w:r w:rsidR="009F20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6E66">
        <w:rPr>
          <w:rFonts w:ascii="Times New Roman" w:eastAsia="Times New Roman" w:hAnsi="Times New Roman"/>
          <w:sz w:val="28"/>
          <w:szCs w:val="28"/>
          <w:lang w:eastAsia="ru-RU"/>
        </w:rPr>
        <w:t>сель</w:t>
      </w:r>
      <w:r w:rsidR="009F2044">
        <w:rPr>
          <w:rFonts w:ascii="Times New Roman" w:eastAsia="Times New Roman" w:hAnsi="Times New Roman"/>
          <w:sz w:val="28"/>
          <w:szCs w:val="28"/>
          <w:lang w:eastAsia="ru-RU"/>
        </w:rPr>
        <w:t>ское поселение</w:t>
      </w:r>
      <w:r w:rsidR="00252D1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F2044" w:rsidRPr="009F2044">
        <w:rPr>
          <w:rFonts w:ascii="Times New Roman" w:eastAsia="Times New Roman" w:hAnsi="Times New Roman"/>
          <w:sz w:val="28"/>
          <w:szCs w:val="28"/>
          <w:lang w:eastAsia="ru-RU"/>
        </w:rPr>
        <w:t xml:space="preserve"> Еврейской автономной области </w:t>
      </w:r>
      <w:r w:rsidR="009F2044">
        <w:rPr>
          <w:rFonts w:ascii="Times New Roman" w:eastAsia="Times New Roman" w:hAnsi="Times New Roman"/>
          <w:sz w:val="28"/>
          <w:szCs w:val="28"/>
          <w:lang w:eastAsia="ru-RU"/>
        </w:rPr>
        <w:t>Собрание депутатов</w:t>
      </w:r>
      <w:r w:rsidR="009F2044" w:rsidRPr="009F20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EDAD2E8" w14:textId="77777777" w:rsidR="009F2044" w:rsidRPr="009F2044" w:rsidRDefault="009F2044" w:rsidP="009F20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044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14:paraId="6BD9EDD0" w14:textId="77777777" w:rsidR="009F2044" w:rsidRPr="009F2044" w:rsidRDefault="009F2044" w:rsidP="009F20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044">
        <w:rPr>
          <w:rFonts w:ascii="Times New Roman" w:eastAsia="Times New Roman" w:hAnsi="Times New Roman"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F204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14:paraId="2285351B" w14:textId="77777777" w:rsidR="009F2044" w:rsidRPr="009F2044" w:rsidRDefault="009F2044" w:rsidP="009F20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044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14:paraId="6B53200D" w14:textId="77777777" w:rsidR="00A34AE7" w:rsidRPr="00A34AE7" w:rsidRDefault="009F2044" w:rsidP="00A34A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044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A34AE7"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прилагаемое положение о порядке назначения и проведения опроса граждан в муниципальном образовании </w:t>
      </w:r>
      <w:r w:rsidR="00252D1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A34AE7">
        <w:rPr>
          <w:rFonts w:ascii="Times New Roman" w:eastAsia="Times New Roman" w:hAnsi="Times New Roman"/>
          <w:sz w:val="28"/>
          <w:szCs w:val="28"/>
          <w:lang w:eastAsia="ru-RU"/>
        </w:rPr>
        <w:t>Волочаевское</w:t>
      </w:r>
      <w:proofErr w:type="spellEnd"/>
      <w:r w:rsid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6E66">
        <w:rPr>
          <w:rFonts w:ascii="Times New Roman" w:eastAsia="Times New Roman" w:hAnsi="Times New Roman"/>
          <w:sz w:val="28"/>
          <w:szCs w:val="28"/>
          <w:lang w:eastAsia="ru-RU"/>
        </w:rPr>
        <w:t>сель</w:t>
      </w:r>
      <w:r w:rsidR="00A34AE7">
        <w:rPr>
          <w:rFonts w:ascii="Times New Roman" w:eastAsia="Times New Roman" w:hAnsi="Times New Roman"/>
          <w:sz w:val="28"/>
          <w:szCs w:val="28"/>
          <w:lang w:eastAsia="ru-RU"/>
        </w:rPr>
        <w:t>ское поселение</w:t>
      </w:r>
      <w:r w:rsidR="00252D1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34AE7"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Еврейской автономной области.</w:t>
      </w:r>
    </w:p>
    <w:p w14:paraId="3AD077D6" w14:textId="767E9975" w:rsidR="00D33819" w:rsidRPr="00D33819" w:rsidRDefault="00D33819" w:rsidP="00D338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D33819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 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33819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Собрания депутатов:</w:t>
      </w:r>
    </w:p>
    <w:p w14:paraId="6A9229BA" w14:textId="1EE1A444" w:rsidR="00D33819" w:rsidRPr="00D33819" w:rsidRDefault="00D33819" w:rsidP="00D33819">
      <w:pPr>
        <w:pStyle w:val="a8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819">
        <w:rPr>
          <w:rFonts w:ascii="Times New Roman" w:eastAsia="Times New Roman" w:hAnsi="Times New Roman"/>
          <w:sz w:val="28"/>
          <w:szCs w:val="28"/>
          <w:lang w:eastAsia="ru-RU"/>
        </w:rPr>
        <w:t xml:space="preserve">- от </w:t>
      </w:r>
      <w:r w:rsidRPr="00D33819">
        <w:rPr>
          <w:rFonts w:ascii="Times New Roman" w:eastAsia="Times New Roman" w:hAnsi="Times New Roman"/>
          <w:sz w:val="28"/>
          <w:szCs w:val="28"/>
          <w:lang w:eastAsia="ru-RU"/>
        </w:rPr>
        <w:t>25.10.2007 № 153</w:t>
      </w:r>
      <w:r w:rsidRPr="00D33819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Положения «О порядке назначения и проведения опроса граждан на территории </w:t>
      </w:r>
      <w:proofErr w:type="spellStart"/>
      <w:r w:rsidRPr="00D33819">
        <w:rPr>
          <w:rFonts w:ascii="Times New Roman" w:eastAsia="Times New Roman" w:hAnsi="Times New Roman"/>
          <w:sz w:val="28"/>
          <w:szCs w:val="28"/>
          <w:lang w:eastAsia="ru-RU"/>
        </w:rPr>
        <w:t>Волочаевского</w:t>
      </w:r>
      <w:proofErr w:type="spellEnd"/>
      <w:r w:rsidRPr="00D3381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поселения»</w:t>
      </w:r>
    </w:p>
    <w:p w14:paraId="6F018B5B" w14:textId="644E9519" w:rsidR="00A34AE7" w:rsidRPr="00D33819" w:rsidRDefault="00D33819" w:rsidP="00D338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819"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настоящего решения возложить на председателя постоянной комиссии Собрания депутатов по бюджету, налогам и сборам</w:t>
      </w:r>
      <w:r w:rsidRPr="00D338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94C0CFC" w14:textId="252E6F62" w:rsidR="00A34AE7" w:rsidRPr="00A34AE7" w:rsidRDefault="00D33819" w:rsidP="00A34A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34AE7"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. Опубликовать настоящее решение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34AE7"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нформационном бюллетене </w:t>
      </w:r>
      <w:r w:rsidR="00252D1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A34AE7" w:rsidRPr="00A34AE7">
        <w:rPr>
          <w:rFonts w:ascii="Times New Roman" w:eastAsia="Times New Roman" w:hAnsi="Times New Roman"/>
          <w:sz w:val="28"/>
          <w:szCs w:val="28"/>
          <w:lang w:eastAsia="ru-RU"/>
        </w:rPr>
        <w:t>Волочаевское</w:t>
      </w:r>
      <w:proofErr w:type="spellEnd"/>
      <w:r w:rsidR="00A34AE7"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6E66">
        <w:rPr>
          <w:rFonts w:ascii="Times New Roman" w:eastAsia="Times New Roman" w:hAnsi="Times New Roman"/>
          <w:sz w:val="28"/>
          <w:szCs w:val="28"/>
          <w:lang w:eastAsia="ru-RU"/>
        </w:rPr>
        <w:t>сель</w:t>
      </w:r>
      <w:r w:rsidR="00A34AE7" w:rsidRPr="00A34AE7">
        <w:rPr>
          <w:rFonts w:ascii="Times New Roman" w:eastAsia="Times New Roman" w:hAnsi="Times New Roman"/>
          <w:sz w:val="28"/>
          <w:szCs w:val="28"/>
          <w:lang w:eastAsia="ru-RU"/>
        </w:rPr>
        <w:t>ское поселение</w:t>
      </w:r>
      <w:r w:rsidR="00252D1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34AE7"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официальном сайте Волочаевского </w:t>
      </w:r>
      <w:r w:rsidR="00C76E66">
        <w:rPr>
          <w:rFonts w:ascii="Times New Roman" w:eastAsia="Times New Roman" w:hAnsi="Times New Roman"/>
          <w:sz w:val="28"/>
          <w:szCs w:val="28"/>
          <w:lang w:eastAsia="ru-RU"/>
        </w:rPr>
        <w:t>сель</w:t>
      </w:r>
      <w:r w:rsidR="00A34AE7" w:rsidRPr="00A34AE7">
        <w:rPr>
          <w:rFonts w:ascii="Times New Roman" w:eastAsia="Times New Roman" w:hAnsi="Times New Roman"/>
          <w:sz w:val="28"/>
          <w:szCs w:val="28"/>
          <w:lang w:eastAsia="ru-RU"/>
        </w:rPr>
        <w:t>ского поселения.</w:t>
      </w:r>
    </w:p>
    <w:p w14:paraId="659ADAD0" w14:textId="50E5FA60" w:rsidR="00A34AE7" w:rsidRPr="00A34AE7" w:rsidRDefault="00D33819" w:rsidP="00A34A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34AE7"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решение вступает в силу </w:t>
      </w:r>
      <w:r w:rsidR="00A34AE7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="00A34AE7"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дня его официального опубликования.</w:t>
      </w:r>
    </w:p>
    <w:p w14:paraId="00C95168" w14:textId="77777777" w:rsidR="00A34AE7" w:rsidRPr="00B35186" w:rsidRDefault="00A34AE7" w:rsidP="00B35186">
      <w:pPr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8"/>
          <w:szCs w:val="28"/>
        </w:rPr>
      </w:pPr>
    </w:p>
    <w:p w14:paraId="4644AF37" w14:textId="77777777" w:rsidR="00C76E66" w:rsidRDefault="00181EDD" w:rsidP="00B35186">
      <w:pPr>
        <w:spacing w:after="0"/>
        <w:ind w:right="-1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A46C3CA" wp14:editId="57D1D135">
                <wp:simplePos x="0" y="0"/>
                <wp:positionH relativeFrom="column">
                  <wp:posOffset>4255770</wp:posOffset>
                </wp:positionH>
                <wp:positionV relativeFrom="paragraph">
                  <wp:posOffset>4836795</wp:posOffset>
                </wp:positionV>
                <wp:extent cx="1258570" cy="61595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8570" cy="615950"/>
                        </a:xfrm>
                        <a:prstGeom prst="rect">
                          <a:avLst/>
                        </a:prstGeom>
                        <a:noFill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BA414" id="AutoShape 2" o:spid="_x0000_s1026" style="position:absolute;margin-left:335.1pt;margin-top:380.85pt;width:99.1pt;height:4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" filled="f" stroked="f">
                <o:lock v:ext="edit" aspectratio="t"/>
              </v:rect>
            </w:pict>
          </mc:Fallback>
        </mc:AlternateContent>
      </w:r>
      <w:r w:rsidR="00272D2C" w:rsidRPr="00B35186">
        <w:rPr>
          <w:rFonts w:ascii="Times New Roman" w:hAnsi="Times New Roman"/>
          <w:bCs/>
          <w:kern w:val="28"/>
          <w:sz w:val="28"/>
          <w:szCs w:val="28"/>
        </w:rPr>
        <w:t>Председатель Собрания депутатов</w:t>
      </w:r>
      <w:r w:rsidR="00C76E66">
        <w:rPr>
          <w:rFonts w:ascii="Times New Roman" w:hAnsi="Times New Roman"/>
          <w:bCs/>
          <w:kern w:val="28"/>
          <w:sz w:val="28"/>
          <w:szCs w:val="28"/>
        </w:rPr>
        <w:t>,</w:t>
      </w:r>
    </w:p>
    <w:p w14:paraId="54029FCE" w14:textId="77777777" w:rsidR="00B656CC" w:rsidRDefault="00272D2C" w:rsidP="00B35186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B35186">
        <w:rPr>
          <w:rFonts w:ascii="Times New Roman" w:hAnsi="Times New Roman"/>
          <w:sz w:val="28"/>
          <w:szCs w:val="28"/>
        </w:rPr>
        <w:t xml:space="preserve">Глава </w:t>
      </w:r>
      <w:r w:rsidR="00C76E66">
        <w:rPr>
          <w:rFonts w:ascii="Times New Roman" w:hAnsi="Times New Roman"/>
          <w:sz w:val="28"/>
          <w:szCs w:val="28"/>
        </w:rPr>
        <w:t>сель</w:t>
      </w:r>
      <w:r w:rsidRPr="00B35186">
        <w:rPr>
          <w:rFonts w:ascii="Times New Roman" w:hAnsi="Times New Roman"/>
          <w:sz w:val="28"/>
          <w:szCs w:val="28"/>
        </w:rPr>
        <w:t xml:space="preserve">ского </w:t>
      </w:r>
      <w:r w:rsidR="00C0084B" w:rsidRPr="00B35186">
        <w:rPr>
          <w:rFonts w:ascii="Times New Roman" w:hAnsi="Times New Roman"/>
          <w:sz w:val="28"/>
          <w:szCs w:val="28"/>
        </w:rPr>
        <w:t xml:space="preserve">поселения </w:t>
      </w:r>
      <w:r w:rsidR="00AC731C" w:rsidRPr="00B35186">
        <w:rPr>
          <w:rFonts w:ascii="Times New Roman" w:hAnsi="Times New Roman"/>
          <w:sz w:val="28"/>
          <w:szCs w:val="28"/>
        </w:rPr>
        <w:tab/>
      </w:r>
      <w:r w:rsidR="00AC731C" w:rsidRPr="00B35186">
        <w:rPr>
          <w:rFonts w:ascii="Times New Roman" w:hAnsi="Times New Roman"/>
          <w:sz w:val="28"/>
          <w:szCs w:val="28"/>
        </w:rPr>
        <w:tab/>
      </w:r>
      <w:r w:rsidR="00AC731C" w:rsidRPr="00B35186">
        <w:rPr>
          <w:rFonts w:ascii="Times New Roman" w:hAnsi="Times New Roman"/>
          <w:sz w:val="28"/>
          <w:szCs w:val="28"/>
        </w:rPr>
        <w:tab/>
      </w:r>
      <w:r w:rsidR="00AC731C" w:rsidRPr="00B35186">
        <w:rPr>
          <w:rFonts w:ascii="Times New Roman" w:hAnsi="Times New Roman"/>
          <w:sz w:val="28"/>
          <w:szCs w:val="28"/>
        </w:rPr>
        <w:tab/>
      </w:r>
      <w:r w:rsidR="00AC731C" w:rsidRPr="00B35186">
        <w:rPr>
          <w:rFonts w:ascii="Times New Roman" w:hAnsi="Times New Roman"/>
          <w:sz w:val="28"/>
          <w:szCs w:val="28"/>
        </w:rPr>
        <w:tab/>
        <w:t xml:space="preserve">               </w:t>
      </w:r>
      <w:r w:rsidR="00181EDD">
        <w:rPr>
          <w:rFonts w:ascii="Times New Roman" w:hAnsi="Times New Roman"/>
          <w:sz w:val="28"/>
          <w:szCs w:val="28"/>
        </w:rPr>
        <w:t xml:space="preserve">   </w:t>
      </w:r>
      <w:r w:rsidR="00AC731C" w:rsidRPr="00B35186">
        <w:rPr>
          <w:rFonts w:ascii="Times New Roman" w:hAnsi="Times New Roman"/>
          <w:sz w:val="28"/>
          <w:szCs w:val="28"/>
        </w:rPr>
        <w:t xml:space="preserve"> </w:t>
      </w:r>
      <w:r w:rsidR="00C76E66">
        <w:rPr>
          <w:rFonts w:ascii="Times New Roman" w:hAnsi="Times New Roman"/>
          <w:sz w:val="28"/>
          <w:szCs w:val="28"/>
        </w:rPr>
        <w:t>Л.В. Марцева</w:t>
      </w:r>
    </w:p>
    <w:p w14:paraId="03B98A71" w14:textId="77777777" w:rsidR="00B656CC" w:rsidRDefault="00B656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000B40C" w14:textId="77777777" w:rsidR="00B656CC" w:rsidRPr="00B656CC" w:rsidRDefault="00B656CC" w:rsidP="00B656C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6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  <w:r w:rsidR="00A34A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656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607DD2B" w14:textId="77777777" w:rsidR="00B656CC" w:rsidRDefault="00B656CC" w:rsidP="00B656C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6CC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</w:t>
      </w:r>
    </w:p>
    <w:p w14:paraId="66BC85EC" w14:textId="77777777" w:rsidR="00B656CC" w:rsidRPr="00B656CC" w:rsidRDefault="00B656CC" w:rsidP="00B656C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Волочаевского </w:t>
      </w:r>
      <w:r w:rsidR="00C76E66">
        <w:rPr>
          <w:rFonts w:ascii="Times New Roman" w:eastAsia="Times New Roman" w:hAnsi="Times New Roman"/>
          <w:sz w:val="28"/>
          <w:szCs w:val="28"/>
          <w:lang w:eastAsia="ru-RU"/>
        </w:rPr>
        <w:t>сель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ского поселения</w:t>
      </w:r>
      <w:r w:rsidRPr="00B656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96AAB6A" w14:textId="77777777" w:rsidR="00B656CC" w:rsidRPr="00B656CC" w:rsidRDefault="00B656CC" w:rsidP="00B656C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6C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_._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_.202_</w:t>
      </w:r>
      <w:r w:rsidRPr="00B656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B656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B656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C3EE4F0" w14:textId="77777777" w:rsidR="00B656CC" w:rsidRPr="00B656CC" w:rsidRDefault="00B656CC" w:rsidP="00B65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6CC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14:paraId="53E1A673" w14:textId="77777777" w:rsidR="00B656CC" w:rsidRDefault="00B656CC" w:rsidP="00B656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6CC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14:paraId="12BB6CC3" w14:textId="77777777" w:rsidR="00A34AE7" w:rsidRPr="00A34AE7" w:rsidRDefault="00A34AE7" w:rsidP="00A34AE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14:paraId="3B48264B" w14:textId="77777777" w:rsidR="00A34AE7" w:rsidRPr="00A34AE7" w:rsidRDefault="00A34AE7" w:rsidP="00A34A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ПОРЯДКЕ НАЗНАЧЕНИЯ И ПРОВЕДЕНИЯ ОПРОСА ГРАЖДАН</w:t>
      </w:r>
    </w:p>
    <w:p w14:paraId="59F1E097" w14:textId="77777777" w:rsidR="00A34AE7" w:rsidRPr="00A34AE7" w:rsidRDefault="00A34AE7" w:rsidP="00A34AE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ТЕРРИТОРИИ</w:t>
      </w:r>
      <w:r w:rsidRPr="00A34A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</w:t>
      </w:r>
      <w:r w:rsidRPr="00A34A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 w:rsidRPr="00A34A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52D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ВОЛОЧАЕВСКОЕ </w:t>
      </w:r>
      <w:r w:rsidR="00C76E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СКОЕ ПОСЕЛЕНИЕ</w:t>
      </w:r>
      <w:r w:rsidR="00252D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Pr="00A34A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ЕВРЕЙСКОЙ АВТОНОМНОЙ ОБЛАСТИ</w:t>
      </w:r>
    </w:p>
    <w:p w14:paraId="2F41D66D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CBD7B6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1. Общие положения.</w:t>
      </w:r>
    </w:p>
    <w:p w14:paraId="261F18DE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Настоящее положение определяет порядок назначения, подготовки и проведения опроса граждан в муниципальном образовании </w:t>
      </w:r>
      <w:r w:rsidR="00252D1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Волочаевское</w:t>
      </w:r>
      <w:proofErr w:type="spellEnd"/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6E66">
        <w:rPr>
          <w:rFonts w:ascii="Times New Roman" w:eastAsia="Times New Roman" w:hAnsi="Times New Roman"/>
          <w:sz w:val="28"/>
          <w:szCs w:val="28"/>
          <w:lang w:eastAsia="ru-RU"/>
        </w:rPr>
        <w:t>сель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ское поселение</w:t>
      </w:r>
      <w:r w:rsidR="00252D1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Еврейской автономной области (далее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) как одной из форм непосредственного участия населения в осуществлении местного самоуправления, а также порядок установления и рассмотрения результатов опроса граждан.</w:t>
      </w:r>
    </w:p>
    <w:p w14:paraId="1209B586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1.2. Под опросом граждан в настоящем положении понимается способ выявления мнения населения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местного значения для его учета при принятии решений органами и должностными лицами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, а также органами государственной власти Еврейской автономной области.</w:t>
      </w:r>
    </w:p>
    <w:p w14:paraId="198583FD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1.3. Результаты опроса граждан носят рекомендательный характер.</w:t>
      </w:r>
    </w:p>
    <w:p w14:paraId="32253E21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2. Принципы проведения опроса граждан.</w:t>
      </w:r>
    </w:p>
    <w:p w14:paraId="59CD3AD3" w14:textId="77777777" w:rsidR="00A34AE7" w:rsidRPr="00A34AE7" w:rsidRDefault="00A34AE7" w:rsidP="009870D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2.1. В опросе граждан (далее - опрос) </w:t>
      </w:r>
      <w:r w:rsidR="009870D3" w:rsidRPr="009870D3">
        <w:rPr>
          <w:rFonts w:ascii="Times New Roman" w:eastAsia="Times New Roman" w:hAnsi="Times New Roman"/>
          <w:sz w:val="28"/>
          <w:szCs w:val="28"/>
          <w:lang w:eastAsia="ru-RU"/>
        </w:rPr>
        <w:t>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14:paraId="31568B64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2.2. Граждане участвуют в опросе на равных основаниях. Каждый участник опроса обладает одним голосом и участвует в опросе непосредственно.</w:t>
      </w:r>
    </w:p>
    <w:p w14:paraId="602E53E4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2.3.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запрещаются.</w:t>
      </w:r>
    </w:p>
    <w:p w14:paraId="6C55467D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2.4. Участие в опросе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14:paraId="1E7E227F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2.5. Подготовка, проведение и установление результатов опроса осуществляется на основе принципов законности, открытости и гласности.</w:t>
      </w:r>
    </w:p>
    <w:p w14:paraId="67FE29FE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2.6. Органы и должностные лица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обязаны содействовать населению в реализации права на участие в опросе.</w:t>
      </w:r>
    </w:p>
    <w:p w14:paraId="1C9DD688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3. Организационные основы проведения опроса граждан.</w:t>
      </w:r>
    </w:p>
    <w:p w14:paraId="6E3BF067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3.1. На опрос могут быть вынесены вопросы, непосредственно затрагивающие интересы граждан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их проживания и отнесенные законодательством Российской Федерации, Уставом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к вопросам местного значения.</w:t>
      </w:r>
    </w:p>
    <w:p w14:paraId="0C8286D3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3.2. Содержание вопроса (вопросов), выносимого (выносимых) на опрос, не должно противоречить федеральному законодательству, законодательству Еврейской автономной области и </w:t>
      </w:r>
      <w:r w:rsidR="00081219">
        <w:rPr>
          <w:rFonts w:ascii="Times New Roman" w:eastAsia="Times New Roman" w:hAnsi="Times New Roman"/>
          <w:sz w:val="28"/>
          <w:szCs w:val="28"/>
          <w:lang w:eastAsia="ru-RU"/>
        </w:rPr>
        <w:t xml:space="preserve">нижестоящим 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нормативным правовым актам.</w:t>
      </w:r>
    </w:p>
    <w:p w14:paraId="067AF33F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3.3. Вопрос, выносимый на опрос, должен быть сформулирован таким образом, чтобы исключить его множественное толкование.</w:t>
      </w:r>
    </w:p>
    <w:p w14:paraId="35D259E8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3.4. Опрос может проводиться одновременно на всей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14:paraId="61CFDE97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3.5. Финансирование мероприятий, связанных с подготовкой и проведением опроса, осуществляется:</w:t>
      </w:r>
    </w:p>
    <w:p w14:paraId="7E9B215E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а) за счет средств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при проведении опроса по инициативе органов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9870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70D3" w:rsidRPr="009870D3">
        <w:rPr>
          <w:rFonts w:ascii="Times New Roman" w:eastAsia="Times New Roman" w:hAnsi="Times New Roman"/>
          <w:sz w:val="28"/>
          <w:szCs w:val="28"/>
          <w:lang w:eastAsia="ru-RU"/>
        </w:rPr>
        <w:t>или жителей муниципального образования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05BFD2D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б) за счет средств бюджета Еврейской автономной области - при проведении опроса по инициативе органов государственной власти Еврейской автономной области.</w:t>
      </w:r>
    </w:p>
    <w:p w14:paraId="040C5BBA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4. Формы проведения опроса граждан.</w:t>
      </w:r>
    </w:p>
    <w:p w14:paraId="6927A0C5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4.1. Опрос проводится путем тайного, поименного или открытого голосования в течение одного или нескольких дней.</w:t>
      </w:r>
    </w:p>
    <w:p w14:paraId="304F9A3B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4.2. Тайное голосование проводится по опросным листам в пунктах опроса, определяемых главой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8DC9C27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4.3. Поименное голосование проводится по опросным листам в пунктах опроса либо по месту жительства участников опроса.</w:t>
      </w:r>
    </w:p>
    <w:p w14:paraId="425F7263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4.4. Опрос в форме открытого голосования проводится на собраниях граждан части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2B4214B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5. Порядок назначения и подготовки опроса граждан.</w:t>
      </w:r>
    </w:p>
    <w:p w14:paraId="336E3894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5.1. Инициатива проведения опроса принадлежит:</w:t>
      </w:r>
    </w:p>
    <w:p w14:paraId="267D42AF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а) Собранию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главе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- по вопросам местного значения;</w:t>
      </w:r>
    </w:p>
    <w:p w14:paraId="2E7400E7" w14:textId="77777777" w:rsid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б) органам государственной власти Еврейской автономной области - в целях учета мнения граждан при принятии решений об изменении целевого назначения земель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объектов регионального и межрегионального значения</w:t>
      </w:r>
      <w:r w:rsidR="009870D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35362C7" w14:textId="77777777" w:rsidR="009870D3" w:rsidRPr="009870D3" w:rsidRDefault="009870D3" w:rsidP="009870D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в) </w:t>
      </w:r>
      <w:r w:rsidRPr="009870D3">
        <w:rPr>
          <w:rFonts w:ascii="Times New Roman" w:eastAsia="Times New Roman" w:hAnsi="Times New Roman"/>
          <w:sz w:val="28"/>
          <w:szCs w:val="28"/>
          <w:lang w:eastAsia="ru-RU"/>
        </w:rPr>
        <w:t>жител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ям поселения</w:t>
      </w:r>
      <w:r w:rsidRPr="009870D3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 </w:t>
      </w:r>
    </w:p>
    <w:p w14:paraId="2101435D" w14:textId="77777777" w:rsidR="00A34AE7" w:rsidRPr="00A34AE7" w:rsidRDefault="00A34AE7" w:rsidP="009870D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5.2. Решение о назначении опроса принимается Собранием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870D3" w:rsidRPr="009870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70D3" w:rsidRPr="009870D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проведения опроса граждан может использоваться официальный сайт муниципального образования в информационно-телекоммуникационной сети </w:t>
      </w:r>
      <w:r w:rsidR="00252D1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870D3" w:rsidRPr="009870D3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252D1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870D3" w:rsidRPr="009870D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4881FCCF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5.3. Инициатор проведения опроса (далее - инициатор) направляет в Собрание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обращение о проведении опроса.</w:t>
      </w:r>
    </w:p>
    <w:p w14:paraId="3DCC699D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В обращении указываются: цель опроса, предлагаемая формулировка вопроса (вопросов), территория опроса, период проведения опроса и метод проведения опроса, адрес и телефон инициатора.</w:t>
      </w:r>
    </w:p>
    <w:p w14:paraId="65FC92C3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Обращение подписывается инициатором.</w:t>
      </w:r>
    </w:p>
    <w:p w14:paraId="25971DCE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Инициатор вправе его отозвать до принятия Собранием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о назначении опроса.</w:t>
      </w:r>
    </w:p>
    <w:p w14:paraId="315F2EF2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5.4. Принятие решения о назначении опроса осуществляется Собранием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порядке, предусмотренном регламентом Собрания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B98BBDA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дать мотивированный отказ в проведении опроса, если его проведение противоречит федеральному законодательству, законодательству Еврейской автономной области, настоящему положению.</w:t>
      </w:r>
    </w:p>
    <w:p w14:paraId="1D6B6E0B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5.5. В решении Собрания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о назначении опроса указываются:</w:t>
      </w:r>
    </w:p>
    <w:p w14:paraId="3D69594A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а) дата и сроки проведения опроса;</w:t>
      </w:r>
    </w:p>
    <w:p w14:paraId="0D9335B1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б) формулировка вопроса (вопросов), предлагаемого (предлагаемых) при проведении опроса;</w:t>
      </w:r>
    </w:p>
    <w:p w14:paraId="637F778E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в) методика проведения опроса;</w:t>
      </w:r>
    </w:p>
    <w:p w14:paraId="2C1A5B87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г) форма опросного листа;</w:t>
      </w:r>
    </w:p>
    <w:p w14:paraId="0A3614D3" w14:textId="77777777" w:rsid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д) минимальная численность жителей муниципального образования, участвующих в опросе</w:t>
      </w:r>
      <w:r w:rsidR="009870D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7C9A0C4" w14:textId="77777777" w:rsidR="009870D3" w:rsidRPr="00A34AE7" w:rsidRDefault="009870D3" w:rsidP="009870D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е) </w:t>
      </w:r>
      <w:r w:rsidRPr="009870D3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</w:t>
      </w:r>
      <w:r w:rsidR="00252D1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870D3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252D1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870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D296F4B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5.6. Решение о назначении опроса подлежит обязательному опубликованию.</w:t>
      </w:r>
    </w:p>
    <w:p w14:paraId="699F8642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5.7. Граждане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быть проинформированы о проведении опроса не менее чем за 10 дней до его проведения.</w:t>
      </w:r>
    </w:p>
    <w:p w14:paraId="27EE6F1D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6. Комиссия по проведению опроса граждан.</w:t>
      </w:r>
    </w:p>
    <w:p w14:paraId="01297CE9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6.1. Подготовку и проведение опроса осуществляет комиссия по проведению опроса (далее - Комиссия).</w:t>
      </w:r>
    </w:p>
    <w:p w14:paraId="2FA9B429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6.2. Комиссия назначается Собранием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. Количественный состав устанавливается в зависимости от территории проведения опроса на основе предложений инициаторов.</w:t>
      </w:r>
    </w:p>
    <w:p w14:paraId="1C71679C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6.3. В состав Комиссии в обязательном порядке включаются представители Собрания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,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, общественности территории, на которой проводится опрос, а также инициатор опроса либо его уполномоченный представитель.</w:t>
      </w:r>
    </w:p>
    <w:p w14:paraId="45A07B10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6.4. Председатель Комиссии избирается открытым голосованием на первом заседании из числа членов Комиссии.</w:t>
      </w:r>
    </w:p>
    <w:p w14:paraId="389DFD87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6.5. Деятельность Комиссии осуществляется на основе коллегиальности. Заседание Комиссии считается правомочным, если в нем приняло участие не менее половины от установленного числа членов Комиссии.</w:t>
      </w:r>
    </w:p>
    <w:p w14:paraId="2013E4A2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6.6. Комиссия:</w:t>
      </w:r>
    </w:p>
    <w:p w14:paraId="3636E45B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а) организует подготовку и проведение опроса и обеспечивает соблюдение права на участие в опросе;</w:t>
      </w:r>
    </w:p>
    <w:p w14:paraId="72E3582A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б) осуществляет контроль за соблюдением права граждан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участие в опросе;</w:t>
      </w:r>
    </w:p>
    <w:p w14:paraId="16BA2CAF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в) не менее чем за 10 дней до проведения опроса оповещает граждан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14:paraId="7F50FEED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г) обеспечивает изготовление опросных листов по форме, указанной в решении Собрания депутатов о назначении опроса;</w:t>
      </w:r>
    </w:p>
    <w:p w14:paraId="6150C3A1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д) составляет списки участников опроса при проведении открытого поименного опроса; составляет список лиц, осуществляющих опрос;</w:t>
      </w:r>
    </w:p>
    <w:p w14:paraId="726DE94D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е) устанавливает итоги опроса и обнародует их;</w:t>
      </w:r>
    </w:p>
    <w:p w14:paraId="7D9C2BCD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ж) составляет смету расходов по подготовке и проведению опроса;</w:t>
      </w:r>
    </w:p>
    <w:p w14:paraId="6B4948FD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з) осуществляет иные полномочия, предусмотренные настоящим положением.</w:t>
      </w:r>
    </w:p>
    <w:p w14:paraId="7581F2F0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6.7. Комиссия в рамках своей компетенции взаимодействует с органами и должностными лицами органов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, общественными объединениями, территориальным общественным самоуправлением, средствами массовой информации.</w:t>
      </w:r>
    </w:p>
    <w:p w14:paraId="1551EA16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6.8. Деятельность членов Комиссии осуществляется на безвозмездной основе.</w:t>
      </w:r>
    </w:p>
    <w:p w14:paraId="028DFC14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6.9. Материально-техническое и организационное обеспечение деятельности Комиссии осуществляется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C0C3394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6.10. Полномочия Комиссии прекращаются после официальной передачи результатов опроса инициатору.</w:t>
      </w:r>
    </w:p>
    <w:p w14:paraId="1B2383F8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7. Процедура проведения опроса граждан.</w:t>
      </w:r>
    </w:p>
    <w:p w14:paraId="3C8A8B59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7.1. Опрос проводится путем заполнения опросного листа в сроки и время, определенные в решении Собрания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о назначении опроса.</w:t>
      </w:r>
    </w:p>
    <w:p w14:paraId="2A10AF66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7.2. Лицо, осуществляющее опрос, обязано ознакомить опрашиваемого с вопросом (вопросами), предлагаемым (предлагаемыми) при проведении опроса.</w:t>
      </w:r>
    </w:p>
    <w:p w14:paraId="5D259C44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7.3. По окончании срока проведения опроса заполненные опросные листы доставляются лицами, осуществляющими опрос, в Комиссию.</w:t>
      </w:r>
    </w:p>
    <w:p w14:paraId="06E8D019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8. Установление результатов опроса граждан.</w:t>
      </w:r>
    </w:p>
    <w:p w14:paraId="2C83F812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8.1. Результаты опроса граждан оформляются протоколом о результатах опроса граждан не позднее 10 дней со дня окончания проведения опроса граждан. Протокол о результатах опроса граждан должен содержать следующие сведения:</w:t>
      </w:r>
    </w:p>
    <w:p w14:paraId="5DD08BBA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а) общее число жителей, проживающих на территории муниципального образования или на части его территории;</w:t>
      </w:r>
    </w:p>
    <w:p w14:paraId="248D3976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б) число жителей муниципального образования или части его территории, принявших участие в опросе граждан;</w:t>
      </w:r>
    </w:p>
    <w:p w14:paraId="58E22401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в) формулировку вопроса, предлагаемого при проведении опроса граждан;</w:t>
      </w:r>
    </w:p>
    <w:p w14:paraId="768C26C8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г) результаты опроса граждан.</w:t>
      </w:r>
    </w:p>
    <w:p w14:paraId="79B8C07D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8.2. Если опрос проводился по нескольким вопросам, то подсчет результатов и составление протокола по каждому вопросу производятся отдельно.</w:t>
      </w:r>
    </w:p>
    <w:p w14:paraId="3FBD62BD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8.3. Если число граждан, принявших участие в опросе, меньше минимального числа граждан, установленных в решении Собрания депутатов о назначении опроса, Комиссия признает опрос несостоявшимся.</w:t>
      </w:r>
    </w:p>
    <w:p w14:paraId="5F81B2B7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8.4. В течение 7 рабочих дней со дня окончания опроса Комиссия направляет протокол с пронумерованными и прошитыми опросными листами инициатору.</w:t>
      </w:r>
    </w:p>
    <w:p w14:paraId="0DB21051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8.5. Результаты опроса доводятся Комиссией до сведения граждан не позднее 10 дней со дня окончания проведения опроса.</w:t>
      </w:r>
    </w:p>
    <w:p w14:paraId="0328B43E" w14:textId="77777777" w:rsidR="00A34AE7" w:rsidRPr="00A34AE7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9. Рассмотрение результатов опроса граждан.</w:t>
      </w:r>
    </w:p>
    <w:p w14:paraId="4B976692" w14:textId="77777777" w:rsidR="00B656CC" w:rsidRPr="00E91D2B" w:rsidRDefault="00A34AE7" w:rsidP="00A34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9.1. Мнение населения, выявленное в ходе опроса, носит рекомендательный характер, рассматривается органами и должностными лицами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их компетенцией, закрепленной в Уставе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34AE7">
        <w:rPr>
          <w:rFonts w:ascii="Times New Roman" w:eastAsia="Times New Roman" w:hAnsi="Times New Roman"/>
          <w:sz w:val="28"/>
          <w:szCs w:val="28"/>
          <w:lang w:eastAsia="ru-RU"/>
        </w:rPr>
        <w:t>, и учитывается при принятии решений.</w:t>
      </w:r>
    </w:p>
    <w:sectPr w:rsidR="00B656CC" w:rsidRPr="00E91D2B" w:rsidSect="00AE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2C"/>
    <w:rsid w:val="00081219"/>
    <w:rsid w:val="000D364B"/>
    <w:rsid w:val="00175B53"/>
    <w:rsid w:val="00181EDD"/>
    <w:rsid w:val="00252D16"/>
    <w:rsid w:val="002671C4"/>
    <w:rsid w:val="00272D2C"/>
    <w:rsid w:val="002D7A3B"/>
    <w:rsid w:val="003C1797"/>
    <w:rsid w:val="004034D9"/>
    <w:rsid w:val="00407216"/>
    <w:rsid w:val="004325F8"/>
    <w:rsid w:val="00505239"/>
    <w:rsid w:val="00677598"/>
    <w:rsid w:val="00745855"/>
    <w:rsid w:val="007C05D8"/>
    <w:rsid w:val="007E1930"/>
    <w:rsid w:val="00821F7C"/>
    <w:rsid w:val="008D5534"/>
    <w:rsid w:val="00985CE3"/>
    <w:rsid w:val="009870D3"/>
    <w:rsid w:val="009B6B1A"/>
    <w:rsid w:val="009C2591"/>
    <w:rsid w:val="009F2044"/>
    <w:rsid w:val="00A34AE7"/>
    <w:rsid w:val="00AC731C"/>
    <w:rsid w:val="00AE552D"/>
    <w:rsid w:val="00B35186"/>
    <w:rsid w:val="00B656CC"/>
    <w:rsid w:val="00C0084B"/>
    <w:rsid w:val="00C5231A"/>
    <w:rsid w:val="00C76E66"/>
    <w:rsid w:val="00CB116D"/>
    <w:rsid w:val="00D33819"/>
    <w:rsid w:val="00E27356"/>
    <w:rsid w:val="00E570FF"/>
    <w:rsid w:val="00E80FD7"/>
    <w:rsid w:val="00E91D2B"/>
    <w:rsid w:val="00EE6926"/>
    <w:rsid w:val="00F12453"/>
    <w:rsid w:val="00F625B1"/>
    <w:rsid w:val="00F976C8"/>
    <w:rsid w:val="00FA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9EA4"/>
  <w15:docId w15:val="{ED86B188-AF4E-402B-AF72-D875D66A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A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F7C"/>
    <w:rPr>
      <w:color w:val="0000FF" w:themeColor="hyperlink"/>
      <w:u w:val="single"/>
    </w:rPr>
  </w:style>
  <w:style w:type="paragraph" w:styleId="a4">
    <w:name w:val="No Spacing"/>
    <w:uiPriority w:val="1"/>
    <w:qFormat/>
    <w:rsid w:val="00821F7C"/>
    <w:rPr>
      <w:sz w:val="22"/>
      <w:szCs w:val="22"/>
      <w:lang w:eastAsia="en-US"/>
    </w:rPr>
  </w:style>
  <w:style w:type="paragraph" w:customStyle="1" w:styleId="s1">
    <w:name w:val="s_1"/>
    <w:basedOn w:val="a"/>
    <w:rsid w:val="00F625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F204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2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2D16"/>
    <w:rPr>
      <w:rFonts w:ascii="Segoe UI" w:hAnsi="Segoe UI" w:cs="Segoe UI"/>
      <w:sz w:val="18"/>
      <w:szCs w:val="18"/>
      <w:lang w:eastAsia="en-US"/>
    </w:rPr>
  </w:style>
  <w:style w:type="paragraph" w:styleId="a8">
    <w:name w:val="Body Text"/>
    <w:basedOn w:val="a"/>
    <w:link w:val="a9"/>
    <w:uiPriority w:val="99"/>
    <w:unhideWhenUsed/>
    <w:rsid w:val="00D3381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3381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Юлька</dc:creator>
  <cp:lastModifiedBy>admin</cp:lastModifiedBy>
  <cp:revision>2</cp:revision>
  <cp:lastPrinted>2024-04-08T00:52:00Z</cp:lastPrinted>
  <dcterms:created xsi:type="dcterms:W3CDTF">2024-04-08T01:27:00Z</dcterms:created>
  <dcterms:modified xsi:type="dcterms:W3CDTF">2024-04-08T01:27:00Z</dcterms:modified>
</cp:coreProperties>
</file>