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_________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__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с. Партизанское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контролю  в сфере благоустройства 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 соответствии с постановлением Правительства Российской Федерации от 25.06.2021№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 Волочаевского сельского поселения постановляет: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контролю  в сфере благоустройства 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 опубликовать  в Информационном бюллетене Волочаевского сельского поселения, разместить на официальном сайте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https://volocheao.ru/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    Л.В. Марцева</w:t>
      </w: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Волочаевского сельского поселения </w:t>
      </w:r>
    </w:p>
    <w:p>
      <w:pPr>
        <w:spacing w:after="0" w:line="240" w:lineRule="auto"/>
        <w:ind w:left="567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pStyle w:val="11"/>
        <w:jc w:val="center"/>
        <w:rPr>
          <w:b/>
          <w:sz w:val="28"/>
          <w:szCs w:val="28"/>
        </w:rPr>
      </w:pPr>
    </w:p>
    <w:p>
      <w:pPr>
        <w:pStyle w:val="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 муниципального </w:t>
      </w:r>
    </w:p>
    <w:p>
      <w:pPr>
        <w:pStyle w:val="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>
      <w:pPr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1.1 Муниципальный контроль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территории Волочаевского сельского поселения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муниципального образования 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орган муниципального контроля).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1.3.Муниципальный контроль в сфере благоустройства осуществляется в форме проведения  внеплановых проверок соблюдения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рамках муниципального контроля в сфере благоустройства в соответствии с правилами благоустройства территории, утвержденные решением Собрания депутатов от 28.04.2018   № 253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области» </w:t>
      </w:r>
      <w:r>
        <w:rPr>
          <w:rFonts w:ascii="Times New Roman" w:hAnsi="Times New Roman" w:eastAsia="Calibri" w:cs="Times New Roman"/>
          <w:sz w:val="28"/>
          <w:szCs w:val="28"/>
        </w:rPr>
        <w:t>осуществляется: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контроль за поддержанием единого архитектурного, эстетического облика;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-контроль за соблюдением порядка сбора, вывоза, утилизации и переработки бытовых и промышленных отходов;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осуществлялся. В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ладельцам и арендаторам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были выданы предостережения о недопустимости нарушений обязательных требований Правил благоустройства.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Еврейской автономной  области сделаны выводы, что наиболее частыми нарушениями являются: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 ненадлежащее санитарное состояние приусадебной территории;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-не соблюдение чистоты и порядка на территории;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 не соблюдения требований содержания и охраны зеленых насаждений.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13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>
      <w:pPr>
        <w:spacing w:after="0" w:line="240" w:lineRule="auto"/>
        <w:ind w:firstLine="709"/>
        <w:contextualSpacing/>
        <w:jc w:val="both"/>
        <w:rPr>
          <w:rStyle w:val="1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3"/>
          <w:rFonts w:ascii="Times New Roman" w:hAnsi="Times New Roman" w:cs="Times New Roman"/>
          <w:bCs/>
          <w:sz w:val="28"/>
          <w:szCs w:val="28"/>
        </w:rPr>
        <w:t>Задачами профилактической работы  являются: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>
      <w:pPr>
        <w:pStyle w:val="16"/>
        <w:spacing w:before="0" w:beforeAutospacing="0" w:after="0" w:afterAutospacing="0"/>
        <w:ind w:firstLine="709"/>
        <w:jc w:val="both"/>
        <w:rPr>
          <w:rStyle w:val="15"/>
          <w:sz w:val="28"/>
          <w:szCs w:val="28"/>
        </w:rPr>
      </w:pPr>
    </w:p>
    <w:p>
      <w:pPr>
        <w:pStyle w:val="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При осуществлении муниципального контроля в соответствии с п.3 Положения о контроле  могут проводиться следующие виды профилактических мероприятий: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1) информирование;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2) обобщение правоприменительной практики;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3) объявление предостережения;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4) консультирование;</w:t>
      </w:r>
    </w:p>
    <w:p>
      <w:pPr>
        <w:pStyle w:val="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5) профилактический визит.</w:t>
      </w: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88"/>
        <w:gridCol w:w="2152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https://volocheao.ru/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https://volocheao.ru/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>
      <w:pPr>
        <w:rPr>
          <w:sz w:val="28"/>
          <w:szCs w:val="28"/>
        </w:rPr>
      </w:pPr>
    </w:p>
    <w:p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https://volocheao.ru/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Результаты опроса и информация о достижении отчетных показателей реализации Программы размещаются на официальном сайте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https://volocheao.ru/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https://volocheao.ru/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1B51FD"/>
    <w:rsid w:val="002270FB"/>
    <w:rsid w:val="0029410F"/>
    <w:rsid w:val="00304EFF"/>
    <w:rsid w:val="00360CC9"/>
    <w:rsid w:val="00626DF9"/>
    <w:rsid w:val="006C3EC9"/>
    <w:rsid w:val="00700119"/>
    <w:rsid w:val="007C2709"/>
    <w:rsid w:val="00894121"/>
    <w:rsid w:val="00AE68CE"/>
    <w:rsid w:val="00B377E2"/>
    <w:rsid w:val="00B54FA6"/>
    <w:rsid w:val="00B77ABD"/>
    <w:rsid w:val="00BC3AE4"/>
    <w:rsid w:val="00BC425B"/>
    <w:rsid w:val="00C93061"/>
    <w:rsid w:val="00CF46F8"/>
    <w:rsid w:val="00E738EA"/>
    <w:rsid w:val="00E925B9"/>
    <w:rsid w:val="00EC4135"/>
    <w:rsid w:val="00F8618A"/>
    <w:rsid w:val="522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eastAsia="en-US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paragraph" w:styleId="6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Заголовок 3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lang w:eastAsia="en-US"/>
      <w14:textFill>
        <w14:solidFill>
          <w14:schemeClr w14:val="accent1"/>
        </w14:solidFill>
      </w14:textFill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0">
    <w:name w:val="List Paragraph"/>
    <w:basedOn w:val="1"/>
    <w:link w:val="19"/>
    <w:qFormat/>
    <w:uiPriority w:val="99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2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Цветовое выделение"/>
    <w:uiPriority w:val="99"/>
    <w:rPr>
      <w:b/>
      <w:color w:val="26282F"/>
    </w:rPr>
  </w:style>
  <w:style w:type="paragraph" w:customStyle="1" w:styleId="1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pt-a0-000004"/>
    <w:basedOn w:val="3"/>
    <w:qFormat/>
    <w:uiPriority w:val="0"/>
  </w:style>
  <w:style w:type="paragraph" w:customStyle="1" w:styleId="16">
    <w:name w:val="pt-00000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">
    <w:name w:val="pt-00000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pt-000006"/>
    <w:basedOn w:val="3"/>
    <w:qFormat/>
    <w:uiPriority w:val="0"/>
  </w:style>
  <w:style w:type="character" w:customStyle="1" w:styleId="19">
    <w:name w:val="Абзац списка Знак"/>
    <w:link w:val="10"/>
    <w:locked/>
    <w:uiPriority w:val="99"/>
  </w:style>
  <w:style w:type="character" w:customStyle="1" w:styleId="20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7</Pages>
  <Words>1731</Words>
  <Characters>9871</Characters>
  <Lines>82</Lines>
  <Paragraphs>23</Paragraphs>
  <TotalTime>8</TotalTime>
  <ScaleCrop>false</ScaleCrop>
  <LinksUpToDate>false</LinksUpToDate>
  <CharactersWithSpaces>11579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2022-03-22T05:05:00Z</dcterms:created>
  <dc:creator>Пользователь</dc:creator>
  <cp:lastModifiedBy>Admin</cp:lastModifiedBy>
  <cp:lastPrinted>2022-03-24T04:57:00Z</cp:lastPrinted>
  <dcterms:modified xsi:type="dcterms:W3CDTF">2023-11-20T23:03:25Z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962DC177DA8A44CBA8B1475C7C1EE8A7_13</vt:lpwstr>
  </property>
</Properties>
</file>