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>
      <w:pPr>
        <w:keepNext/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Еврейской автономной области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АДМИНИСТРАЦИЯ  СЕЛЬСКОГО  ПОСЕЛЕНИЯ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4"/>
          <w:lang w:val="en-US" w:eastAsia="ru-RU"/>
        </w:rPr>
        <w:t>_________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                                       № </w:t>
      </w:r>
      <w:r>
        <w:rPr>
          <w:rFonts w:hint="default" w:ascii="Times New Roman" w:hAnsi="Times New Roman" w:eastAsia="Times New Roman" w:cs="Times New Roman"/>
          <w:sz w:val="28"/>
          <w:szCs w:val="24"/>
          <w:lang w:val="en-US" w:eastAsia="ru-RU"/>
        </w:rPr>
        <w:t>___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с. Партизанское</w:t>
      </w:r>
    </w:p>
    <w:p/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самоуправления», Уставом муниципального образования «Волочаевское сельское поселение»,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/>
          <w:sz w:val="28"/>
          <w:szCs w:val="28"/>
        </w:rPr>
        <w:t>остановление Правительства РФ от 17 мая 2017 г. N 577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«</w:t>
      </w:r>
      <w:r>
        <w:rPr>
          <w:rFonts w:hint="default" w:ascii="Times New Roman" w:hAnsi="Times New Roman"/>
          <w:sz w:val="28"/>
          <w:szCs w:val="28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>
        <w:rPr>
          <w:rFonts w:hint="default"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 поселения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Создать межведомственную комиссию по признанию объектов капитального строительства, за исключением многоквартирных домов, аварийными и подлежащими сносу или реконструкции.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Утвердить: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2.1. Положение о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 согласно приложению № 1.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2.2. Состав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 согласно приложению № 2.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Волочаевского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Волочаевского сельского поселения и разместить на официальном сайте администрации Волочаевского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Л.В. Марцева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Волочаевского сельского поселения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/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1.1. Настоящее Положение определяет порядок создания и деятельности межведомственной комиссии по признанию объектов капитального строительства, за исключением многоквартирных домов, аварийными и подлежащими сносу или реконструкции (далее межведомственная комиссия).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Межведомственная комиссия осуществляет оценку и обследование объектов капитального строительства, за исключением многоквартирных домов, находящихся в муниципальной собственности Муниципального образования «Волочаевское сельское поселение» (далее – Объекты капитального строительства).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1.2. Межведомственная комиссия в своей деятельности руководствуется </w:t>
      </w:r>
      <w:r>
        <w:rPr>
          <w:rFonts w:ascii="Times New Roman" w:hAnsi="Times New Roman" w:cs="Times New Roman"/>
          <w:sz w:val="28"/>
          <w:lang w:val="ru-RU"/>
        </w:rPr>
        <w:t>п</w:t>
      </w:r>
      <w:r>
        <w:rPr>
          <w:rFonts w:hint="default" w:ascii="Times New Roman" w:hAnsi="Times New Roman"/>
          <w:sz w:val="28"/>
        </w:rPr>
        <w:t>остановление</w:t>
      </w:r>
      <w:r>
        <w:rPr>
          <w:rFonts w:hint="default" w:ascii="Times New Roman" w:hAnsi="Times New Roman"/>
          <w:sz w:val="28"/>
          <w:lang w:val="ru-RU"/>
        </w:rPr>
        <w:t>м</w:t>
      </w:r>
      <w:r>
        <w:rPr>
          <w:rFonts w:hint="default" w:ascii="Times New Roman" w:hAnsi="Times New Roman"/>
          <w:sz w:val="28"/>
        </w:rPr>
        <w:t xml:space="preserve"> Правительства РФ от 17 мая 2017 г. N 577</w:t>
      </w:r>
      <w:r>
        <w:rPr>
          <w:rFonts w:hint="default" w:ascii="Times New Roman" w:hAnsi="Times New Roman"/>
          <w:sz w:val="28"/>
          <w:lang w:val="ru-RU"/>
        </w:rPr>
        <w:t xml:space="preserve"> «</w:t>
      </w:r>
      <w:r>
        <w:rPr>
          <w:rFonts w:hint="default" w:ascii="Times New Roman" w:hAnsi="Times New Roman"/>
          <w:sz w:val="28"/>
        </w:rPr>
        <w:t>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» (далее – Положение от </w:t>
      </w:r>
      <w:r>
        <w:rPr>
          <w:rFonts w:hint="default" w:ascii="Times New Roman" w:hAnsi="Times New Roman" w:cs="Times New Roman"/>
          <w:sz w:val="28"/>
          <w:lang w:val="ru-RU"/>
        </w:rPr>
        <w:t>17.05.2017</w:t>
      </w:r>
      <w:r>
        <w:rPr>
          <w:rFonts w:ascii="Times New Roman" w:hAnsi="Times New Roman" w:cs="Times New Roman"/>
          <w:sz w:val="28"/>
        </w:rPr>
        <w:t xml:space="preserve"> № </w:t>
      </w:r>
      <w:r>
        <w:rPr>
          <w:rFonts w:hint="default" w:ascii="Times New Roman" w:hAnsi="Times New Roman" w:cs="Times New Roman"/>
          <w:sz w:val="28"/>
          <w:lang w:val="ru-RU"/>
        </w:rPr>
        <w:t>57</w:t>
      </w:r>
      <w:r>
        <w:rPr>
          <w:rFonts w:ascii="Times New Roman" w:hAnsi="Times New Roman" w:cs="Times New Roman"/>
          <w:sz w:val="28"/>
        </w:rPr>
        <w:t>7), а также действующими строительными, санитарно-гигиеническими, экологическими, другими нормами и правилами, нормативными правовыми актами Еврейской автономной области, в том числе настоящим Положением.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Порядок организации деятельности межведомственной комиссии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2.1. Межведомственная комиссия создается администрацией Волочаевского сельского поселения в составе председателя межведомственной комиссии, заместителя председателя межведомственной комиссии, секретаря межведомственной комиссии, а также иных членов межведомственной комиссии.</w:t>
      </w:r>
    </w:p>
    <w:p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2.2. Председателем межведомственной комиссии является должностное лицо администрации Волочаевского сельского поселения.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 период отсутствия председателя межведомственной комиссии его обязанности исполняет заместитель председателя межведомственной комиссии, уполномоченный председателем межведомственной комиссии. В отсутствие секретаря межведомственной комиссии на заседании его функции выполняет </w:t>
      </w:r>
      <w:r>
        <w:rPr>
          <w:rFonts w:ascii="Times New Roman" w:hAnsi="Times New Roman" w:cs="Times New Roman"/>
          <w:sz w:val="28"/>
          <w:szCs w:val="28"/>
        </w:rPr>
        <w:t xml:space="preserve">любой член межведомственной комиссии, уполномоченный  председателем межведомственной комиссии на выполнение таких функций.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2.3. Председатель межведомственной комиссии в рамках своих полномочий: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Организует работу межведомственной комиссии.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Созывает и ведет заседания межведомственной комиссии.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Дает поручения членам межведомственной комиссии в пределах ее компетенции.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2.4. Члены межведомственной комиссии участвуют в обсуждении и решении вопросов повестки дня заседания межведомственной комиссии, выполняют поручения председателя межведомственной комиссии.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2.5. Формой работы межведомственной комиссии является заседание. Заседание межведомственной комиссии считается правомочным, если на нем присутствует более половины членов межведомственной комиссии.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2.6. Межведомственная комиссия на заседании принимает решения, указанные в пункте 4.7 раздела 4 настоящего Положения. Решения межведомственной комиссии носят обязательный характер.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3. Функции межведомственной комиссии</w:t>
      </w:r>
    </w:p>
    <w:p>
      <w:pPr>
        <w:pStyle w:val="5"/>
        <w:jc w:val="center"/>
        <w:rPr>
          <w:sz w:val="28"/>
          <w:szCs w:val="28"/>
        </w:rPr>
      </w:pP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3.1.Межведомственная комиссия осуществляет следующие функции: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и рассматривает документы, указанные в пункте 4.2 раздела 4 настоящего Положения;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объектов капитального строительства, необходимых для принятия решения о признании объектов капитального строительства, за исключением многоквартирных домов, аварийными и подлежащими сносу или реконструкции;</w:t>
      </w:r>
    </w:p>
    <w:p>
      <w:pPr>
        <w:pStyle w:val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составляет заключения в порядке, предусмотренном пунктом </w:t>
      </w:r>
      <w:r>
        <w:rPr>
          <w:rFonts w:hint="default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Положения от </w:t>
      </w:r>
      <w:r>
        <w:rPr>
          <w:rFonts w:hint="default" w:cs="Times New Roman"/>
          <w:sz w:val="28"/>
          <w:szCs w:val="28"/>
          <w:lang w:val="ru-RU"/>
        </w:rPr>
        <w:t>17.05.2017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cs="Times New Roman"/>
          <w:sz w:val="28"/>
          <w:szCs w:val="28"/>
          <w:lang w:val="ru-RU"/>
        </w:rPr>
        <w:t>577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Положению от </w:t>
      </w:r>
      <w:r>
        <w:rPr>
          <w:rFonts w:hint="default" w:cs="Times New Roman"/>
          <w:sz w:val="28"/>
          <w:szCs w:val="28"/>
          <w:lang w:val="ru-RU"/>
        </w:rPr>
        <w:t>17.05.2017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cs="Times New Roman"/>
          <w:sz w:val="28"/>
          <w:szCs w:val="28"/>
          <w:lang w:val="ru-RU"/>
        </w:rPr>
        <w:t>57</w:t>
      </w:r>
      <w:r>
        <w:rPr>
          <w:rFonts w:ascii="Times New Roman" w:hAnsi="Times New Roman" w:cs="Times New Roman"/>
          <w:sz w:val="28"/>
          <w:szCs w:val="28"/>
        </w:rPr>
        <w:t>7.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этом решение межведомственной комиссии в части выявления оснований для признания объектов капитального строительства, за исключением многоквартирных домов, аварийным и подлежащим сносу или реконструкции может основываться только на результатах, изложенных в заключение специализированной организации, проводящей обследование.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признания межведомственной комиссией объектов капитального строительства, за исключением многоквартирных домов, аварийным и подлежащим сносу или реконструкции</w:t>
      </w:r>
    </w:p>
    <w:p>
      <w:pPr>
        <w:pStyle w:val="5"/>
        <w:jc w:val="center"/>
        <w:rPr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4.1.Заявителем рассмотрения на заседании межведомственной комиссии вопроса признания объектов капитального строительства, за исключением многоквартирных домов, аварийным и подлежащим сносу или реконструкции является администрация Волочаевского сельского поселения.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4.2. Для рассмотрения вопроса о признании объектов капитального строительства, за исключением многоквартирных домов, аварийными и подлежащими сносу или реконструкции, администрации Волочаевского сельского поселения представляет в межведомственную комиссию: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копии правоустанавливающих документов на объекты капитального строительства;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заключения специализированной организации, а также материалов и результатов проведенных специализированной организацией инструментальных исследований, использованных для подготовки такого заключения, и проведение оценки фактического состояния объекта капитального строительства;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заявления, письма, жалобы граждан на неудовлетворительные состояние объекта капитального строительства при наличии.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4.3. В случае, если в межведомственную комиссию поступает заключение органа государственного контроля (надзора) по вопросам, относящимся к его компетенции, межведомственная комиссия рассматривает его.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4.4. Заявления и заключения органов государственного контроля (надзора), указанные в пункте 4.3 настоящего раздела, регистрируются секретарем межведомственной комиссии в электронном журнале регистрации заявлений о признании объектов капитального строительства, за исключением многоквартирных домов, аварийными и подлежащими сносу или реконструкции по форме согласно приложению № 1 к настоящему Положению с присвоением порядкового номера в день их поступления. В получении заявления и прилагаемых к нему документов и получении заключения органа государственного контроля (надзора), указанного в пункте 4.3 настоящего раздела, составляется два экземпляра расписки в получении документов, с указанием их перечня и даты получения по форме согласно приложению № 2 к настоящему Положению. Один экземпляр расписки выдается заявителю, органу государственного контроля (надзора), второй экземпляр – остается у секретаря межведомственной комиссии.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4.5. Секретарь межведомственной комиссии в течение семи рабочих дней со дня регистрации заявления осуществляет следующие действия: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4.5.1. Проверяет заявления, письма, жалобы граждан на неудовлетворительные состояние объекта капитального строительства, представленные заявителем, и соответствие указанных в них сведений требованиям настоящего Положения. После проверки документов, в случае их соответствия указанным требованиям, выносит их на рассмотрение межведомственной комиссии.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4.5.2. Уведомляет о создании межведомственной комиссии указанные в пункт</w:t>
      </w:r>
      <w:r>
        <w:rPr>
          <w:sz w:val="28"/>
          <w:szCs w:val="28"/>
          <w:lang w:val="ru-RU"/>
        </w:rPr>
        <w:t>ах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>7 и 8</w:t>
      </w:r>
      <w:r>
        <w:rPr>
          <w:sz w:val="28"/>
          <w:szCs w:val="28"/>
        </w:rPr>
        <w:t xml:space="preserve"> Положения от </w:t>
      </w:r>
      <w:r>
        <w:rPr>
          <w:rFonts w:hint="default"/>
          <w:sz w:val="28"/>
          <w:szCs w:val="28"/>
          <w:lang w:val="ru-RU"/>
        </w:rPr>
        <w:t>17.05.2017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57</w:t>
      </w:r>
      <w:r>
        <w:rPr>
          <w:sz w:val="28"/>
          <w:szCs w:val="28"/>
        </w:rPr>
        <w:t xml:space="preserve">7 органы и лица в срок, не превышающий 10 рабочих дней со дня принятия решения о создании комиссии.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4.5.3. После получения предусмотренной пунктом 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Положения от </w:t>
      </w:r>
      <w:r>
        <w:rPr>
          <w:rFonts w:hint="default"/>
          <w:sz w:val="28"/>
          <w:szCs w:val="28"/>
          <w:lang w:val="ru-RU"/>
        </w:rPr>
        <w:t>17.05.2017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57</w:t>
      </w:r>
      <w:r>
        <w:rPr>
          <w:sz w:val="28"/>
          <w:szCs w:val="28"/>
        </w:rPr>
        <w:t xml:space="preserve">7 информации в течение 7 рабочих дней утверждает состав межведомственной комиссии и назначает дату, время и место проведения заседания комиссии, о чем уведомляет указанные в пункте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Положения от </w:t>
      </w:r>
      <w:r>
        <w:rPr>
          <w:rFonts w:hint="default"/>
          <w:sz w:val="28"/>
          <w:szCs w:val="28"/>
          <w:lang w:val="ru-RU"/>
        </w:rPr>
        <w:t>17.05.2017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57</w:t>
      </w:r>
      <w:r>
        <w:rPr>
          <w:sz w:val="28"/>
          <w:szCs w:val="28"/>
        </w:rPr>
        <w:t xml:space="preserve">7 органы и лица за 10 рабочих дней до дня заседания комиссии.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4.6. Межведомственная комиссия в ходе работы вправе назначить дополнительные обследования и испытания. Результаты дополнительного обследования и испытаний приобщаются к документам, ранее представленным на рассмотрение межведомственной комиссии.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4.7. По результатам работы межведомственная комиссия принимает одно из следующих решений: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а) о наличии основания для признания объекта капитального строительства аварийным и подлежащим сносу;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б) о наличии основания для признания объекта капитального строительства аварийным и подлежащим реконструкции;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в) об отсутствии основания для признания объекта капитального строительства аварийным и подлежащим сносу или реконструкции. 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4.8. Решение межведомственной комиссии принимается большинством голосов ее членов и оформляется в виде заключения в трех экземплярах с указанием соответствующих оснований принятия решения по форме, утвержденной Положением от </w:t>
      </w:r>
      <w:r>
        <w:rPr>
          <w:rFonts w:hint="default"/>
          <w:sz w:val="28"/>
          <w:szCs w:val="28"/>
          <w:lang w:val="ru-RU"/>
        </w:rPr>
        <w:t>17.05.2017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57</w:t>
      </w:r>
      <w:r>
        <w:rPr>
          <w:sz w:val="28"/>
          <w:szCs w:val="28"/>
        </w:rPr>
        <w:t>7. Если число голосов «за» и «против» при принятии решения равно, решающим является голос председательствующего на заседании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>
      <w:pPr>
        <w:pStyle w:val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4.9. Заключения межведомственной комиссии могут быть обжалованы заинтересованными лицами в судебном порядке.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межведомственной комиссии 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признанию объектов капитального 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строительства, за исключением 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многоквартирных домов, аварийными и 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подлежащими сносу или реконструкции</w:t>
            </w:r>
          </w:p>
        </w:tc>
      </w:tr>
    </w:tbl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заявлений и заключений органов государственного контроля (надзора)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объектов капитального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за исключением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домов, аварийными 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подлежащими сносу или реконструкции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134"/>
        <w:gridCol w:w="1276"/>
        <w:gridCol w:w="1134"/>
        <w:gridCol w:w="155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675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заявления, заключения органа государственного контроля (надзора)</w:t>
            </w: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(фамилия, имя, отчество) заявителя</w:t>
            </w:r>
          </w:p>
        </w:tc>
        <w:tc>
          <w:tcPr>
            <w:tcW w:w="1276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объекта капитального 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строительства, за исключением 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многоквартирного дома </w:t>
            </w: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рассмотрения на заседании межведомственной комиссии</w:t>
            </w:r>
          </w:p>
        </w:tc>
        <w:tc>
          <w:tcPr>
            <w:tcW w:w="1559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заключения межведомственной комиссии</w:t>
            </w: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правового акта по итогам заседания межведомственной комиссии</w:t>
            </w: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уведомления заявителя (органа государственного контроля (надзора) 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принятом решении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75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75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75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675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1276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785" w:type="dxa"/>
          </w:tcPr>
          <w:p>
            <w:pPr>
              <w:pStyle w:val="5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межведомственной комиссии по признанию объектов капитального  строительства, за исключением многоквартирных домов, аварийными и подлежащими сносу или реконструкции</w:t>
            </w:r>
          </w:p>
        </w:tc>
      </w:tr>
    </w:tbl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в получении документов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(Ф.И.О.) заявителя)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(адрес)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37"/>
        <w:gridCol w:w="2227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17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637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227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2230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81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3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0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81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3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81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81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  <w:tc>
          <w:tcPr>
            <w:tcW w:w="363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Документы приняты ________________ г.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>____________________________________   _______________________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(наименование должности лица,                            (подпись, Ф.И.О.)               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принявшего документы)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Волочаевского сельского поселения </w:t>
            </w:r>
          </w:p>
          <w:p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23.11.2022г. № 188</w:t>
            </w:r>
          </w:p>
        </w:tc>
      </w:tr>
    </w:tbl>
    <w:p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признанию объектов капитального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строительства, за исключением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 домов, аварийными и</w:t>
      </w:r>
    </w:p>
    <w:p>
      <w:pPr>
        <w:pStyle w:val="5"/>
        <w:jc w:val="center"/>
        <w:rPr>
          <w:sz w:val="28"/>
          <w:szCs w:val="28"/>
        </w:rPr>
      </w:pPr>
      <w:r>
        <w:rPr>
          <w:sz w:val="28"/>
          <w:szCs w:val="28"/>
        </w:rPr>
        <w:t>подлежащими сносу или реконструкции</w:t>
      </w:r>
    </w:p>
    <w:p>
      <w:pPr>
        <w:pStyle w:val="5"/>
        <w:jc w:val="center"/>
        <w:rPr>
          <w:sz w:val="28"/>
          <w:szCs w:val="28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комиссии:</w:t>
      </w:r>
    </w:p>
    <w:p>
      <w:pPr>
        <w:pStyle w:val="5"/>
        <w:jc w:val="center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О.А. Головач </w:t>
      </w:r>
      <w:r>
        <w:rPr>
          <w:sz w:val="28"/>
          <w:szCs w:val="28"/>
        </w:rPr>
        <w:t>- Заместитель главы администрации Волочаевского сельского поселения.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председателя комиссии:</w:t>
      </w:r>
    </w:p>
    <w:p>
      <w:pPr>
        <w:pStyle w:val="5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Т.В. Родионова </w:t>
      </w:r>
      <w:r>
        <w:rPr>
          <w:sz w:val="28"/>
          <w:szCs w:val="28"/>
        </w:rPr>
        <w:t>– Главный специалист-эксперт Волочаевского сельского поселения.</w:t>
      </w:r>
    </w:p>
    <w:p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комиссии:</w:t>
      </w:r>
    </w:p>
    <w:p>
      <w:pPr>
        <w:pStyle w:val="5"/>
        <w:jc w:val="center"/>
        <w:rPr>
          <w:sz w:val="28"/>
          <w:szCs w:val="28"/>
        </w:rPr>
      </w:pPr>
    </w:p>
    <w:p>
      <w:pPr>
        <w:pStyle w:val="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Т.Г. Ильченко </w:t>
      </w:r>
      <w:r>
        <w:rPr>
          <w:sz w:val="28"/>
          <w:szCs w:val="28"/>
        </w:rPr>
        <w:t xml:space="preserve">– Главный специалист-эксперт Волочаевского сельского поселения. </w:t>
      </w:r>
    </w:p>
    <w:p>
      <w:pPr>
        <w:pStyle w:val="5"/>
        <w:rPr>
          <w:sz w:val="28"/>
          <w:szCs w:val="28"/>
        </w:rPr>
      </w:pPr>
    </w:p>
    <w:p>
      <w:pPr>
        <w:pStyle w:val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>
      <w:pPr>
        <w:pStyle w:val="5"/>
        <w:jc w:val="center"/>
        <w:rPr>
          <w:sz w:val="28"/>
          <w:szCs w:val="28"/>
        </w:rPr>
      </w:pPr>
    </w:p>
    <w:p>
      <w:pPr>
        <w:pStyle w:val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- начальник управления градостроительства и дорожной деятельности администрации Смидовичского муниципального района (по согласованию). </w:t>
      </w:r>
    </w:p>
    <w:p>
      <w:pPr>
        <w:pStyle w:val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ОГБУ «Облкадастр» - по согласованию. </w:t>
      </w:r>
    </w:p>
    <w:p>
      <w:pPr>
        <w:pStyle w:val="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отдела надзорной деятельности и профилактической работы по Смидовичскому району УНДиПР ГУ МЧС России по ЕАО (по согласованию). </w:t>
      </w:r>
    </w:p>
    <w:p>
      <w:pPr>
        <w:pStyle w:val="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специализированной организации (по согласованию).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94"/>
    <w:rsid w:val="000B3E09"/>
    <w:rsid w:val="000B6E3C"/>
    <w:rsid w:val="00536D94"/>
    <w:rsid w:val="005F64D0"/>
    <w:rsid w:val="00743DBD"/>
    <w:rsid w:val="0079749F"/>
    <w:rsid w:val="008331B9"/>
    <w:rsid w:val="00903064"/>
    <w:rsid w:val="009578E3"/>
    <w:rsid w:val="00B2490F"/>
    <w:rsid w:val="00BC2DC0"/>
    <w:rsid w:val="00D66E15"/>
    <w:rsid w:val="00D947C7"/>
    <w:rsid w:val="00E3472A"/>
    <w:rsid w:val="00EB1FB0"/>
    <w:rsid w:val="00EC0D6D"/>
    <w:rsid w:val="160A4FDA"/>
    <w:rsid w:val="300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2075</Words>
  <Characters>11830</Characters>
  <Lines>98</Lines>
  <Paragraphs>27</Paragraphs>
  <TotalTime>137</TotalTime>
  <ScaleCrop>false</ScaleCrop>
  <LinksUpToDate>false</LinksUpToDate>
  <CharactersWithSpaces>13878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2022-04-18T07:39:00Z</dcterms:created>
  <dc:creator>User</dc:creator>
  <cp:lastModifiedBy>Admin</cp:lastModifiedBy>
  <dcterms:modified xsi:type="dcterms:W3CDTF">2023-11-02T00:10:10Z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57ECAF1B42C6403191FFAD475B96352D_13</vt:lpwstr>
  </property>
</Properties>
</file>