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Смидовичского муниципального района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СОБРАНИЕ ДЕПУТАТОВ</w:t>
      </w: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1B3444" w:rsidRDefault="00A925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B73A10">
        <w:rPr>
          <w:rFonts w:ascii="Times New Roman" w:eastAsia="Times New Roman" w:hAnsi="Times New Roman"/>
          <w:sz w:val="28"/>
          <w:szCs w:val="28"/>
        </w:rPr>
        <w:t xml:space="preserve">.02.2022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№ 157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Партизанское</w:t>
      </w:r>
    </w:p>
    <w:p w:rsidR="00B73A10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Волочаевского сельского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2022 год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B73A10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В соответствии </w:t>
      </w:r>
      <w:r w:rsidR="00A851B4">
        <w:rPr>
          <w:rFonts w:ascii="Times New Roman" w:eastAsia="Times New Roman" w:hAnsi="Times New Roman" w:cs="Times New Roman"/>
          <w:szCs w:val="28"/>
        </w:rPr>
        <w:t>со статьей 14</w:t>
      </w:r>
      <w:r>
        <w:rPr>
          <w:rFonts w:ascii="Times New Roman" w:eastAsia="Times New Roman" w:hAnsi="Times New Roman" w:cs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Волочаевское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поселение»</w:t>
      </w:r>
      <w:r w:rsidR="00A851B4">
        <w:rPr>
          <w:rFonts w:ascii="Times New Roman" w:eastAsia="Times New Roman" w:hAnsi="Times New Roman" w:cs="Times New Roman"/>
          <w:szCs w:val="28"/>
        </w:rPr>
        <w:t>,</w:t>
      </w:r>
      <w:r>
        <w:rPr>
          <w:rFonts w:ascii="Times New Roman" w:eastAsia="Times New Roman" w:hAnsi="Times New Roman" w:cs="Times New Roman"/>
          <w:szCs w:val="28"/>
        </w:rPr>
        <w:t xml:space="preserve"> Собрание депутатов</w:t>
      </w:r>
    </w:p>
    <w:p w:rsidR="001B3444" w:rsidRDefault="00B73A10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РЕШИЛО:</w:t>
      </w: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1. Передать </w:t>
      </w:r>
      <w:r>
        <w:rPr>
          <w:rFonts w:ascii="Times New Roman" w:eastAsia="Times New Roman" w:hAnsi="Times New Roman" w:cs="Times New Roman"/>
          <w:spacing w:val="6"/>
          <w:szCs w:val="28"/>
        </w:rPr>
        <w:t>к исполнению</w:t>
      </w:r>
      <w:r>
        <w:rPr>
          <w:rFonts w:ascii="Times New Roman" w:eastAsia="Times New Roman" w:hAnsi="Times New Roman" w:cs="Times New Roman"/>
          <w:szCs w:val="28"/>
        </w:rPr>
        <w:t xml:space="preserve"> органам местного самоуправления Смидовичского муниципального района Еврейской автономной области часть полномочий 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Cs w:val="28"/>
        </w:rPr>
        <w:t>Смидовичского муниципального района Еврейской автономной области,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Cs w:val="28"/>
        </w:rPr>
        <w:t>п</w:t>
      </w:r>
      <w:r w:rsidR="00A851B4">
        <w:rPr>
          <w:rFonts w:ascii="Times New Roman" w:eastAsia="Times New Roman" w:hAnsi="Times New Roman" w:cs="Times New Roman"/>
          <w:spacing w:val="2"/>
          <w:szCs w:val="28"/>
        </w:rPr>
        <w:t>редусмотренных статьей</w:t>
      </w:r>
      <w:r>
        <w:rPr>
          <w:rFonts w:ascii="Times New Roman" w:eastAsia="Times New Roman" w:hAnsi="Times New Roman" w:cs="Times New Roman"/>
          <w:spacing w:val="2"/>
          <w:szCs w:val="28"/>
        </w:rPr>
        <w:t xml:space="preserve"> 14 Федерального закона от 06.10.2003 № 131-ФЗ </w:t>
      </w:r>
      <w:r>
        <w:rPr>
          <w:rFonts w:ascii="Times New Roman" w:eastAsia="Times New Roman" w:hAnsi="Times New Roman" w:cs="Times New Roman"/>
          <w:spacing w:val="1"/>
          <w:szCs w:val="28"/>
        </w:rPr>
        <w:t xml:space="preserve">«Об общих принципах организации местного самоуправления Российской </w:t>
      </w:r>
      <w:r>
        <w:rPr>
          <w:rFonts w:ascii="Times New Roman" w:eastAsia="Times New Roman" w:hAnsi="Times New Roman" w:cs="Times New Roman"/>
          <w:szCs w:val="28"/>
        </w:rPr>
        <w:t>Федерации»:</w:t>
      </w:r>
    </w:p>
    <w:p w:rsidR="00A851B4" w:rsidRPr="00A851B4" w:rsidRDefault="00A851B4" w:rsidP="00A851B4">
      <w:pPr>
        <w:pStyle w:val="a3"/>
        <w:jc w:val="both"/>
        <w:rPr>
          <w:rFonts w:ascii="Times New Roman" w:hAnsi="Times New Roman" w:cs="Times New Roman"/>
        </w:rPr>
      </w:pPr>
      <w:r w:rsidRPr="00A851B4">
        <w:rPr>
          <w:rFonts w:ascii="Times New Roman" w:hAnsi="Times New Roman" w:cs="Times New Roman"/>
        </w:rPr>
        <w:t>1)</w:t>
      </w:r>
      <w:r w:rsidR="00A92546">
        <w:rPr>
          <w:rFonts w:ascii="Times New Roman" w:hAnsi="Times New Roman" w:cs="Times New Roman"/>
        </w:rPr>
        <w:t xml:space="preserve"> </w:t>
      </w:r>
      <w:r w:rsidRPr="00A851B4">
        <w:rPr>
          <w:rFonts w:ascii="Times New Roman" w:hAnsi="Times New Roman" w:cs="Times New Roman"/>
        </w:rPr>
        <w:t xml:space="preserve">принятие в установленном порядке решений о переводе жилых помещений в нежилые помещения и нежилых помещений в жилые помещения; </w:t>
      </w:r>
    </w:p>
    <w:p w:rsidR="00A851B4" w:rsidRPr="00A851B4" w:rsidRDefault="00A851B4" w:rsidP="00A851B4">
      <w:pPr>
        <w:pStyle w:val="a3"/>
        <w:jc w:val="both"/>
        <w:rPr>
          <w:rFonts w:ascii="Times New Roman" w:hAnsi="Times New Roman" w:cs="Times New Roman"/>
        </w:rPr>
      </w:pPr>
      <w:r w:rsidRPr="00A851B4">
        <w:rPr>
          <w:rFonts w:ascii="Times New Roman" w:hAnsi="Times New Roman" w:cs="Times New Roman"/>
        </w:rPr>
        <w:t>2) согласование переустройства и перепланировки жилых помещений.</w:t>
      </w:r>
    </w:p>
    <w:p w:rsidR="001B3444" w:rsidRDefault="00B73A10" w:rsidP="00A851B4">
      <w:pPr>
        <w:pStyle w:val="a3"/>
        <w:jc w:val="both"/>
        <w:rPr>
          <w:rFonts w:ascii="Times New Roman" w:eastAsia="Times New Roman" w:hAnsi="Times New Roman" w:cs="Times New Roman"/>
          <w:color w:val="FF0000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 Объем межбюджетных трансфертов, предоставляемых из бюджета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поселения Смидовичского муниципального района Еврейской автономной области в бюджет Смидовичского муниципального района Еврейской автономной области, предусмотреть в Соглашении о принятии органами местного самоуправления Смидовичского муниципального района Еврейской автономной области части полномочий органов местного самоуправления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поселения Смидовичского муниципального района Еврейской автономной области (далее – Соглашение).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3. Наделить главу администрации муниципального образования «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Волочаевское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поселение» Смидовичского муниципального района Еврейской автономной области Марцеву Л.В. полномочием по подписанию Соглашения.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4. Направить настоящее решение главе администрации Смидовичского муниципального района Еврейской автономной области.</w:t>
      </w:r>
    </w:p>
    <w:p w:rsidR="001B3444" w:rsidRPr="00A92546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 w:rsidRPr="00A92546">
        <w:rPr>
          <w:rFonts w:ascii="Times New Roman" w:eastAsia="Times New Roman" w:hAnsi="Times New Roman" w:cs="Times New Roman"/>
          <w:szCs w:val="28"/>
        </w:rPr>
        <w:t xml:space="preserve">5. Контроль за исполнением настоящего решения возложить на председателя постоянной комиссии Собрания депутатов по бюджету, налогам </w:t>
      </w:r>
      <w:proofErr w:type="gramStart"/>
      <w:r w:rsidRPr="00A92546">
        <w:rPr>
          <w:rFonts w:ascii="Times New Roman" w:eastAsia="Times New Roman" w:hAnsi="Times New Roman" w:cs="Times New Roman"/>
          <w:szCs w:val="28"/>
        </w:rPr>
        <w:t>и  муниципальной</w:t>
      </w:r>
      <w:proofErr w:type="gramEnd"/>
      <w:r w:rsidRPr="00A92546">
        <w:rPr>
          <w:rFonts w:ascii="Times New Roman" w:eastAsia="Times New Roman" w:hAnsi="Times New Roman" w:cs="Times New Roman"/>
          <w:szCs w:val="28"/>
        </w:rPr>
        <w:t xml:space="preserve"> собственности (Рыбальченко С.П.).  </w:t>
      </w:r>
    </w:p>
    <w:p w:rsidR="001B3444" w:rsidRPr="00B73A10" w:rsidRDefault="00B73A10" w:rsidP="00B73A10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2546">
        <w:rPr>
          <w:rFonts w:ascii="Times New Roman" w:eastAsia="Times New Roman" w:hAnsi="Times New Roman"/>
          <w:sz w:val="28"/>
          <w:szCs w:val="28"/>
        </w:rPr>
        <w:t xml:space="preserve">6. Опубликовать настоящее решение </w:t>
      </w:r>
      <w:r w:rsidRPr="00A92546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B73A10">
        <w:rPr>
          <w:rFonts w:ascii="Times New Roman" w:eastAsiaTheme="minorHAnsi" w:hAnsi="Times New Roman"/>
          <w:sz w:val="28"/>
          <w:szCs w:val="28"/>
        </w:rPr>
        <w:t>Информационном бюллетене Во</w:t>
      </w:r>
      <w:r>
        <w:rPr>
          <w:rFonts w:ascii="Times New Roman" w:eastAsiaTheme="minorHAnsi" w:hAnsi="Times New Roman"/>
          <w:sz w:val="28"/>
          <w:szCs w:val="28"/>
        </w:rPr>
        <w:t>лочаевского сельского поселения.</w:t>
      </w:r>
    </w:p>
    <w:p w:rsidR="001B3444" w:rsidRDefault="00B73A10" w:rsidP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7. Настоящее решение вступает в силу после дня его официального    опубликования и распространяется на правоотношения, возникшие с 01.01.2022 г</w:t>
      </w:r>
      <w:r w:rsidR="00A92546">
        <w:rPr>
          <w:rFonts w:ascii="Times New Roman" w:eastAsia="Times New Roman" w:hAnsi="Times New Roman" w:cs="Times New Roman"/>
          <w:szCs w:val="28"/>
        </w:rPr>
        <w:t>ода</w:t>
      </w:r>
      <w:r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  <w:bookmarkStart w:id="0" w:name="_GoBack"/>
      <w:bookmarkEnd w:id="0"/>
    </w:p>
    <w:p w:rsidR="001B3444" w:rsidRDefault="00B73A10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Cs w:val="28"/>
          <w:lang w:eastAsia="zh-CN"/>
        </w:rPr>
        <w:t xml:space="preserve">Глава сельского поселения - </w:t>
      </w:r>
    </w:p>
    <w:p w:rsidR="001B3444" w:rsidRDefault="00B73A10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Cs w:val="28"/>
          <w:lang w:eastAsia="zh-CN"/>
        </w:rPr>
        <w:t>председатель Собрания депутатов                                                   Л.В. Марцева</w:t>
      </w:r>
    </w:p>
    <w:p w:rsidR="001B3444" w:rsidRDefault="001B3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zh-CN" w:bidi="ru-RU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</w:t>
      </w: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</w:p>
    <w:p w:rsidR="001B3444" w:rsidRDefault="001B3444">
      <w:pPr>
        <w:rPr>
          <w:rFonts w:ascii="Times New Roman" w:eastAsia="Times New Roman" w:hAnsi="Times New Roman"/>
          <w:sz w:val="28"/>
          <w:szCs w:val="28"/>
        </w:rPr>
      </w:pPr>
    </w:p>
    <w:p w:rsidR="001B3444" w:rsidRDefault="001B3444">
      <w:pPr>
        <w:rPr>
          <w:rFonts w:ascii="Times New Roman" w:eastAsia="Times New Roman" w:hAnsi="Times New Roman"/>
          <w:sz w:val="28"/>
          <w:szCs w:val="28"/>
        </w:rPr>
      </w:pPr>
    </w:p>
    <w:sectPr w:rsidR="001B3444" w:rsidSect="00A92546">
      <w:pgSz w:w="11906" w:h="16838"/>
      <w:pgMar w:top="851" w:right="567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4"/>
    <w:rsid w:val="001B3444"/>
    <w:rsid w:val="00A851B4"/>
    <w:rsid w:val="00A92546"/>
    <w:rsid w:val="00B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BDE0-4F1F-4D96-8170-EDBD96EF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spacing w:after="0" w:line="240" w:lineRule="auto"/>
      <w:ind w:firstLine="567"/>
      <w:jc w:val="center"/>
    </w:pPr>
    <w:rPr>
      <w:sz w:val="28"/>
    </w:rPr>
  </w:style>
  <w:style w:type="paragraph" w:customStyle="1" w:styleId="ConsNonformat">
    <w:name w:val="ConsNonformat"/>
    <w:qFormat/>
    <w:pPr>
      <w:widowControl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4</cp:revision>
  <dcterms:created xsi:type="dcterms:W3CDTF">2022-02-14T02:51:00Z</dcterms:created>
  <dcterms:modified xsi:type="dcterms:W3CDTF">2022-02-15T05:15:00Z</dcterms:modified>
</cp:coreProperties>
</file>