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35" w:rsidRDefault="00E62E35" w:rsidP="00E62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E62E35" w:rsidRDefault="00E62E35" w:rsidP="00E62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</w:p>
    <w:p w:rsidR="00E62E35" w:rsidRDefault="00E62E35" w:rsidP="00E62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E62E35" w:rsidRDefault="00E62E35" w:rsidP="00E62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E35" w:rsidRDefault="00E62E35" w:rsidP="00E62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E62E35" w:rsidRDefault="00E62E35" w:rsidP="00E62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E35" w:rsidRDefault="00E62E35" w:rsidP="00E62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62E35" w:rsidRDefault="00E62E35" w:rsidP="00E62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E35" w:rsidRDefault="00E62E35" w:rsidP="00E62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E35" w:rsidRDefault="00E62E35" w:rsidP="00E62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14.12.2022                                                                                                         </w:t>
      </w:r>
      <w:r w:rsidR="00BB45D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B4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204</w:t>
      </w:r>
    </w:p>
    <w:p w:rsidR="00E62E35" w:rsidRDefault="00E62E35" w:rsidP="00E62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E35" w:rsidRDefault="00E62E35" w:rsidP="00E62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E62E35" w:rsidRDefault="00E62E35" w:rsidP="00E62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E35" w:rsidRDefault="00E62E35" w:rsidP="00E62E3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присвоении адреса объекту адресации</w:t>
      </w:r>
    </w:p>
    <w:p w:rsidR="00BB45D4" w:rsidRDefault="00BB45D4" w:rsidP="00E62E35">
      <w:pPr>
        <w:pStyle w:val="a3"/>
        <w:jc w:val="both"/>
        <w:rPr>
          <w:color w:val="000000"/>
          <w:sz w:val="28"/>
          <w:szCs w:val="28"/>
        </w:rPr>
      </w:pPr>
    </w:p>
    <w:p w:rsidR="00E62E35" w:rsidRDefault="00E62E35" w:rsidP="00E62E35">
      <w:pPr>
        <w:pStyle w:val="1"/>
        <w:shd w:val="clear" w:color="auto" w:fill="FFFFFF"/>
        <w:spacing w:before="161" w:after="161"/>
        <w:ind w:firstLine="708"/>
        <w:jc w:val="both"/>
        <w:rPr>
          <w:szCs w:val="28"/>
        </w:rPr>
      </w:pPr>
      <w:r>
        <w:rPr>
          <w:szCs w:val="28"/>
        </w:rPr>
        <w:t>В соответствии с Федеральным законом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</w:t>
      </w:r>
      <w:r w:rsidR="00BB45D4">
        <w:rPr>
          <w:szCs w:val="28"/>
        </w:rPr>
        <w:t>», Постановлением</w:t>
      </w:r>
      <w:r>
        <w:rPr>
          <w:szCs w:val="28"/>
        </w:rPr>
        <w:t xml:space="preserve">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«Волочаевское сельское поселение» </w:t>
      </w:r>
    </w:p>
    <w:p w:rsidR="00E62E35" w:rsidRDefault="00E62E35" w:rsidP="00E62E3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ПОСТАНОВЛЯЮ:</w:t>
      </w:r>
    </w:p>
    <w:p w:rsidR="00E62E35" w:rsidRDefault="00E62E35" w:rsidP="00E62E3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Cs w:val="28"/>
        </w:rPr>
        <w:t xml:space="preserve"> </w:t>
      </w:r>
      <w:r>
        <w:rPr>
          <w:sz w:val="28"/>
          <w:szCs w:val="28"/>
        </w:rPr>
        <w:t>Присвоить нежилому административному зданию с кадастровым номером 79:06:4700001:77, следующий адрес: Российская Федерация, Еврейская автономная область, Смидовичский муниципальный район,  сельское    поселение Волочаевское, село Партизанское,  ул. Партизанская, строение 1а</w:t>
      </w:r>
    </w:p>
    <w:p w:rsidR="00E62E35" w:rsidRDefault="00E62E35" w:rsidP="00E62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Специалисту-эксперту администрации сельского поселения Родионовой Татьяне Викторовне в трехдневный срок со дня вступления в силу настоящего постановления, разместить сведения о присвоении объекту адреса в Федеральной информационной адресной системе.</w:t>
      </w:r>
    </w:p>
    <w:p w:rsidR="00E62E35" w:rsidRDefault="00E62E35" w:rsidP="00E62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E62E35" w:rsidRDefault="00E62E35" w:rsidP="00E62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E62E35" w:rsidRDefault="00E62E35" w:rsidP="00E62E3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2693"/>
      </w:tblGrid>
      <w:tr w:rsidR="00E62E35" w:rsidTr="00E1093D">
        <w:tc>
          <w:tcPr>
            <w:tcW w:w="4361" w:type="dxa"/>
          </w:tcPr>
          <w:p w:rsidR="00E62E35" w:rsidRDefault="00E62E35" w:rsidP="00E10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35" w:rsidRDefault="00E62E35" w:rsidP="00E1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администрации </w:t>
            </w:r>
          </w:p>
          <w:p w:rsidR="00E62E35" w:rsidRDefault="00E62E35" w:rsidP="00E1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E62E35" w:rsidRDefault="00E62E35" w:rsidP="00E10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35" w:rsidRDefault="00E62E35" w:rsidP="00E10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35" w:rsidRDefault="00E62E35" w:rsidP="00E10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2E35" w:rsidRDefault="00E62E35" w:rsidP="00E10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35" w:rsidRDefault="00E62E35" w:rsidP="00E10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35" w:rsidRDefault="00E62E35" w:rsidP="00E1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45D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Л.В. Марцева</w:t>
            </w:r>
          </w:p>
        </w:tc>
      </w:tr>
    </w:tbl>
    <w:p w:rsidR="00E62E35" w:rsidRDefault="00E62E35" w:rsidP="00E62E35">
      <w:pPr>
        <w:rPr>
          <w:rFonts w:ascii="Times New Roman" w:hAnsi="Times New Roman" w:cs="Times New Roman"/>
        </w:rPr>
      </w:pPr>
    </w:p>
    <w:p w:rsidR="00E62E35" w:rsidRDefault="00E62E35" w:rsidP="00E62E35"/>
    <w:p w:rsidR="00E62E35" w:rsidRDefault="00E62E35" w:rsidP="00E62E35"/>
    <w:p w:rsidR="00E62E35" w:rsidRDefault="00E62E35" w:rsidP="00E62E35"/>
    <w:p w:rsidR="00117985" w:rsidRDefault="00117985"/>
    <w:sectPr w:rsidR="00117985" w:rsidSect="00BB45D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E35"/>
    <w:rsid w:val="00117985"/>
    <w:rsid w:val="009E344F"/>
    <w:rsid w:val="00BB45D4"/>
    <w:rsid w:val="00E6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F3B79-32B1-473C-94EA-4F3135E9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2E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E3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E6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62E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4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2022-12-21T02:22:00Z</cp:lastPrinted>
  <dcterms:created xsi:type="dcterms:W3CDTF">2022-12-15T05:48:00Z</dcterms:created>
  <dcterms:modified xsi:type="dcterms:W3CDTF">2022-12-21T02:23:00Z</dcterms:modified>
</cp:coreProperties>
</file>