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376" w:rsidRDefault="00705376" w:rsidP="0070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:rsidR="00705376" w:rsidRDefault="00705376" w:rsidP="0070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</w:p>
    <w:p w:rsidR="00705376" w:rsidRDefault="00705376" w:rsidP="0070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05376" w:rsidRDefault="00705376" w:rsidP="0070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376" w:rsidRDefault="00705376" w:rsidP="0070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705376" w:rsidRDefault="00705376" w:rsidP="0070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376" w:rsidRDefault="00705376" w:rsidP="0070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05376" w:rsidRDefault="00705376" w:rsidP="0070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376" w:rsidRDefault="00705376" w:rsidP="0070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376" w:rsidRDefault="00705376" w:rsidP="00705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31.08.2022                                                                                                        </w:t>
      </w:r>
      <w:r w:rsidR="0051665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16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148</w:t>
      </w:r>
    </w:p>
    <w:p w:rsidR="00705376" w:rsidRDefault="00705376" w:rsidP="00705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376" w:rsidRDefault="00705376" w:rsidP="00705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705376" w:rsidRDefault="00705376" w:rsidP="00705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65C" w:rsidRDefault="0051665C" w:rsidP="00705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65C" w:rsidRDefault="00705376" w:rsidP="00705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 земельному участку</w:t>
      </w:r>
    </w:p>
    <w:p w:rsidR="0051665C" w:rsidRDefault="0051665C" w:rsidP="00705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65C" w:rsidRDefault="0051665C" w:rsidP="007053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5376" w:rsidRDefault="00705376" w:rsidP="0051665C">
      <w:pPr>
        <w:pStyle w:val="1"/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 xml:space="preserve">На основании Федерального закона N 443-ФЗ от 28 декабря 2013 г.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Уставом муниципального образования «Волочаевское сельское поселение» </w:t>
      </w:r>
    </w:p>
    <w:p w:rsidR="00705376" w:rsidRDefault="00705376" w:rsidP="0051665C">
      <w:pPr>
        <w:pStyle w:val="1"/>
        <w:shd w:val="clear" w:color="auto" w:fill="FFFFFF"/>
        <w:jc w:val="both"/>
        <w:rPr>
          <w:szCs w:val="28"/>
        </w:rPr>
      </w:pPr>
      <w:r>
        <w:rPr>
          <w:szCs w:val="28"/>
        </w:rPr>
        <w:t>ПОСТАНОВЛЯЕТ:</w:t>
      </w:r>
    </w:p>
    <w:p w:rsidR="00705376" w:rsidRPr="00705376" w:rsidRDefault="00705376" w:rsidP="00705376">
      <w:pPr>
        <w:pStyle w:val="1"/>
        <w:numPr>
          <w:ilvl w:val="0"/>
          <w:numId w:val="1"/>
        </w:numPr>
        <w:shd w:val="clear" w:color="auto" w:fill="FFFFFF"/>
        <w:ind w:left="0" w:firstLine="709"/>
        <w:jc w:val="both"/>
        <w:rPr>
          <w:szCs w:val="28"/>
        </w:rPr>
      </w:pPr>
      <w:r>
        <w:rPr>
          <w:szCs w:val="28"/>
        </w:rPr>
        <w:t>Присвоить объекту адресации земельному участку с кадастровым номером 79:06:</w:t>
      </w:r>
      <w:r>
        <w:rPr>
          <w:szCs w:val="28"/>
          <w:shd w:val="clear" w:color="auto" w:fill="FFFFFF"/>
        </w:rPr>
        <w:t>4000005:35</w:t>
      </w:r>
      <w:r>
        <w:rPr>
          <w:szCs w:val="28"/>
        </w:rPr>
        <w:t>, расположенному по адресному ориентиру: Российская Федерация, Еврейская автономная область, Смидовичский муниципальный район, с. Волочаевка-1, ул. Партизанская д. 38а участок находится в  135м от ориентира по направлению на юг следующий адрес: Российская Федерация, Еврейская автономная область, Смидовичский муниципальный район, сельское поселение Волочаевское,  Волочаевка-1 село, Партизанская улица 35А</w:t>
      </w:r>
    </w:p>
    <w:p w:rsidR="00705376" w:rsidRDefault="00705376" w:rsidP="00705376">
      <w:pPr>
        <w:pStyle w:val="1"/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2. Специалисту-эксперту администрации сельского поселения Родионовой Татьяне Викторовне в трехдневный срок со дня вступления в силу настоящего постановления,</w:t>
      </w:r>
      <w:r>
        <w:rPr>
          <w:color w:val="000000"/>
          <w:szCs w:val="28"/>
          <w:shd w:val="clear" w:color="auto" w:fill="FFFFFF"/>
        </w:rPr>
        <w:t xml:space="preserve"> разместить вышеуказанные сведения об адресе объекта адресации и о кадастровом номере в Государственном адресном реестре</w:t>
      </w:r>
      <w:r>
        <w:rPr>
          <w:szCs w:val="28"/>
        </w:rPr>
        <w:t>.</w:t>
      </w:r>
    </w:p>
    <w:p w:rsidR="00705376" w:rsidRDefault="00705376" w:rsidP="00705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705376" w:rsidRDefault="00705376" w:rsidP="00705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705376" w:rsidRDefault="00705376" w:rsidP="007053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5"/>
        <w:gridCol w:w="2693"/>
      </w:tblGrid>
      <w:tr w:rsidR="00705376" w:rsidTr="00705376">
        <w:tc>
          <w:tcPr>
            <w:tcW w:w="4361" w:type="dxa"/>
          </w:tcPr>
          <w:p w:rsidR="00705376" w:rsidRDefault="00705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76" w:rsidRDefault="00705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76" w:rsidRDefault="0070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705376" w:rsidRDefault="0070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705376" w:rsidRDefault="00705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76" w:rsidRDefault="00705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76" w:rsidRDefault="00705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05376" w:rsidRDefault="00705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76" w:rsidRDefault="007053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376" w:rsidRDefault="0070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05376" w:rsidRDefault="00705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1665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 w:rsidR="00516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Марцева</w:t>
            </w:r>
          </w:p>
        </w:tc>
      </w:tr>
    </w:tbl>
    <w:p w:rsidR="00C73AFC" w:rsidRDefault="00C73AFC" w:rsidP="0051665C">
      <w:bookmarkStart w:id="0" w:name="_GoBack"/>
      <w:bookmarkEnd w:id="0"/>
    </w:p>
    <w:sectPr w:rsidR="00C73AFC" w:rsidSect="0051665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267CD"/>
    <w:multiLevelType w:val="hybridMultilevel"/>
    <w:tmpl w:val="5F721386"/>
    <w:lvl w:ilvl="0" w:tplc="6748C92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5376"/>
    <w:rsid w:val="000744B1"/>
    <w:rsid w:val="0051665C"/>
    <w:rsid w:val="00705376"/>
    <w:rsid w:val="00C7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D5D95-FE87-470D-A5CE-EBD6F80B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3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376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7053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6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7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2022-09-02T01:59:00Z</cp:lastPrinted>
  <dcterms:created xsi:type="dcterms:W3CDTF">2022-08-30T23:35:00Z</dcterms:created>
  <dcterms:modified xsi:type="dcterms:W3CDTF">2022-09-02T01:59:00Z</dcterms:modified>
</cp:coreProperties>
</file>