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17" w:rsidRPr="000F0F35" w:rsidRDefault="007F0F17" w:rsidP="000F0F35">
      <w:pPr>
        <w:jc w:val="center"/>
        <w:rPr>
          <w:rFonts w:eastAsia="Batang"/>
          <w:sz w:val="28"/>
          <w:szCs w:val="28"/>
        </w:rPr>
      </w:pPr>
      <w:r w:rsidRPr="000F0F35">
        <w:rPr>
          <w:rFonts w:eastAsia="Batang"/>
          <w:sz w:val="28"/>
          <w:szCs w:val="28"/>
        </w:rPr>
        <w:t>Муниципальное образование «</w:t>
      </w:r>
      <w:r w:rsidR="003F2F76">
        <w:rPr>
          <w:rFonts w:eastAsia="Batang"/>
          <w:sz w:val="28"/>
          <w:szCs w:val="28"/>
        </w:rPr>
        <w:t>Волочаевское сельское</w:t>
      </w:r>
      <w:r w:rsidRPr="000F0F35">
        <w:rPr>
          <w:rFonts w:eastAsia="Batang"/>
          <w:sz w:val="28"/>
          <w:szCs w:val="28"/>
        </w:rPr>
        <w:t xml:space="preserve"> поселение»</w:t>
      </w:r>
    </w:p>
    <w:p w:rsidR="007F0F17" w:rsidRDefault="003F2F76" w:rsidP="000F0F35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Смидовичского</w:t>
      </w:r>
      <w:r w:rsidR="007F0F17">
        <w:rPr>
          <w:rFonts w:eastAsia="Batang"/>
          <w:sz w:val="28"/>
          <w:szCs w:val="28"/>
        </w:rPr>
        <w:t xml:space="preserve"> муниципального района</w:t>
      </w:r>
    </w:p>
    <w:p w:rsidR="007F0F17" w:rsidRDefault="007F0F17" w:rsidP="000F0F35">
      <w:pPr>
        <w:pStyle w:val="4"/>
        <w:spacing w:before="0" w:after="0"/>
        <w:jc w:val="center"/>
        <w:rPr>
          <w:rFonts w:eastAsia="Batang"/>
          <w:b w:val="0"/>
        </w:rPr>
      </w:pPr>
      <w:r>
        <w:rPr>
          <w:rFonts w:eastAsia="Batang"/>
          <w:b w:val="0"/>
        </w:rPr>
        <w:t>Еврейской автономной области</w:t>
      </w:r>
    </w:p>
    <w:p w:rsidR="007F0F17" w:rsidRDefault="007F0F17" w:rsidP="000F0F35">
      <w:pPr>
        <w:rPr>
          <w:rFonts w:eastAsia="Batang"/>
        </w:rPr>
      </w:pP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F17" w:rsidRDefault="00713C62" w:rsidP="000F0F35">
      <w:pPr>
        <w:pStyle w:val="Heading"/>
        <w:tabs>
          <w:tab w:val="left" w:pos="902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24.11.2021</w:t>
      </w:r>
      <w:r w:rsidR="007F0F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7F0F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144</w:t>
      </w: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0F17" w:rsidRDefault="003F2F76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Партизанское</w:t>
      </w: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3C62" w:rsidRDefault="00713C62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0F17" w:rsidRDefault="007F0F17" w:rsidP="000F0F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C403C">
        <w:rPr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</w:t>
      </w:r>
      <w:r w:rsidR="00C83EB3">
        <w:rPr>
          <w:rFonts w:ascii="Times New Roman" w:hAnsi="Times New Roman" w:cs="Times New Roman"/>
          <w:b w:val="0"/>
          <w:sz w:val="28"/>
          <w:szCs w:val="28"/>
        </w:rPr>
        <w:t>жилищном контроле</w:t>
      </w:r>
      <w:r w:rsidR="003C40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3EB3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3F2F76">
        <w:rPr>
          <w:rFonts w:ascii="Times New Roman" w:hAnsi="Times New Roman" w:cs="Times New Roman"/>
          <w:b w:val="0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поселение» </w:t>
      </w:r>
      <w:r w:rsidR="003F2F76"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Еврейской автономной области</w:t>
      </w:r>
    </w:p>
    <w:p w:rsidR="007F0F17" w:rsidRDefault="007F0F17" w:rsidP="000F0F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3C62" w:rsidRDefault="00713C62" w:rsidP="000F0F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1EB3" w:rsidRPr="00F916BD" w:rsidRDefault="00C83EB3" w:rsidP="006C1EB3">
      <w:pPr>
        <w:ind w:firstLine="720"/>
        <w:jc w:val="both"/>
        <w:rPr>
          <w:sz w:val="28"/>
          <w:szCs w:val="28"/>
          <w:lang w:eastAsia="zh-CN"/>
        </w:rPr>
      </w:pPr>
      <w:r w:rsidRPr="000E7BBF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</w:t>
      </w:r>
      <w:r w:rsidR="000A63C8"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местного </w:t>
      </w:r>
      <w:r w:rsidR="000A63C8"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самоуправления </w:t>
      </w:r>
      <w:r w:rsidR="000A63C8"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в </w:t>
      </w:r>
      <w:r w:rsidR="000A63C8"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Российской Федерации», </w:t>
      </w:r>
      <w:r w:rsidR="000A63C8">
        <w:rPr>
          <w:sz w:val="28"/>
          <w:szCs w:val="28"/>
        </w:rPr>
        <w:t xml:space="preserve"> </w:t>
      </w:r>
      <w:r w:rsidR="000A63C8">
        <w:rPr>
          <w:sz w:val="28"/>
        </w:rPr>
        <w:t>от 31.07.</w:t>
      </w:r>
      <w:r w:rsidRPr="000E7BBF">
        <w:rPr>
          <w:sz w:val="28"/>
        </w:rPr>
        <w:t xml:space="preserve">2020 № 248-ФЗ «О государственном контроле (надзоре) и муниципальном </w:t>
      </w:r>
      <w:proofErr w:type="gramStart"/>
      <w:r w:rsidRPr="000E7BBF">
        <w:rPr>
          <w:sz w:val="28"/>
        </w:rPr>
        <w:t>контроле</w:t>
      </w:r>
      <w:proofErr w:type="gramEnd"/>
      <w:r w:rsidRPr="000E7BBF">
        <w:rPr>
          <w:sz w:val="28"/>
        </w:rPr>
        <w:t xml:space="preserve"> в Российской Федерации»</w:t>
      </w:r>
      <w:r>
        <w:rPr>
          <w:sz w:val="28"/>
        </w:rPr>
        <w:t xml:space="preserve"> </w:t>
      </w:r>
      <w:r w:rsidR="003C403C" w:rsidRPr="00F916BD">
        <w:rPr>
          <w:iCs/>
          <w:sz w:val="28"/>
          <w:szCs w:val="28"/>
          <w:lang w:eastAsia="zh-CN"/>
        </w:rPr>
        <w:t>Собрание депутатов</w:t>
      </w:r>
    </w:p>
    <w:p w:rsidR="00F916BD" w:rsidRDefault="00F916BD" w:rsidP="00F916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C1EB3" w:rsidRDefault="006C1EB3" w:rsidP="006C1EB3">
      <w:pPr>
        <w:ind w:firstLine="720"/>
        <w:jc w:val="both"/>
        <w:rPr>
          <w:sz w:val="28"/>
          <w:szCs w:val="28"/>
        </w:rPr>
      </w:pPr>
      <w:r w:rsidRPr="005B30E6">
        <w:rPr>
          <w:sz w:val="28"/>
        </w:rPr>
        <w:t xml:space="preserve">1. Утвердить прилагаемое Положение о муниципальном </w:t>
      </w:r>
      <w:r w:rsidR="00C83EB3">
        <w:rPr>
          <w:sz w:val="28"/>
        </w:rPr>
        <w:t>жилищном</w:t>
      </w:r>
      <w:r w:rsidRPr="005B30E6">
        <w:rPr>
          <w:sz w:val="28"/>
        </w:rPr>
        <w:t xml:space="preserve"> контроле </w:t>
      </w:r>
      <w:r w:rsidR="00C83EB3">
        <w:rPr>
          <w:sz w:val="28"/>
          <w:szCs w:val="28"/>
        </w:rPr>
        <w:t>на территории</w:t>
      </w:r>
      <w:r w:rsidRPr="005B30E6">
        <w:rPr>
          <w:sz w:val="28"/>
          <w:szCs w:val="28"/>
        </w:rPr>
        <w:t xml:space="preserve"> </w:t>
      </w:r>
      <w:r w:rsidR="00362754">
        <w:rPr>
          <w:sz w:val="28"/>
          <w:szCs w:val="28"/>
        </w:rPr>
        <w:t>муниципального образования «</w:t>
      </w:r>
      <w:r w:rsidR="003F2F76" w:rsidRPr="003F2F76">
        <w:rPr>
          <w:sz w:val="28"/>
          <w:szCs w:val="28"/>
        </w:rPr>
        <w:t>Волочаевское сельское поселение» Смидовичского</w:t>
      </w:r>
      <w:r w:rsidR="00362754">
        <w:rPr>
          <w:color w:val="000000"/>
          <w:sz w:val="28"/>
          <w:szCs w:val="28"/>
        </w:rPr>
        <w:t xml:space="preserve"> муниципального района Еврейской автономной области.</w:t>
      </w:r>
    </w:p>
    <w:p w:rsidR="007F0F17" w:rsidRDefault="007F0F17" w:rsidP="006C1EB3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Контроль за исполнением данного решения </w:t>
      </w:r>
      <w:r w:rsidR="00F916BD">
        <w:rPr>
          <w:sz w:val="28"/>
        </w:rPr>
        <w:t>оставляю за собой</w:t>
      </w:r>
      <w:r>
        <w:rPr>
          <w:sz w:val="28"/>
        </w:rPr>
        <w:t>.</w:t>
      </w:r>
    </w:p>
    <w:p w:rsidR="007F0F17" w:rsidRDefault="007F0F17" w:rsidP="000F0F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Информационном </w:t>
      </w:r>
      <w:r w:rsidR="003F2F76">
        <w:rPr>
          <w:rFonts w:ascii="Times New Roman" w:hAnsi="Times New Roman" w:cs="Times New Roman"/>
          <w:sz w:val="28"/>
          <w:szCs w:val="28"/>
        </w:rPr>
        <w:t>бюллетене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76" w:rsidRPr="003F2F76">
        <w:rPr>
          <w:rFonts w:ascii="Times New Roman" w:hAnsi="Times New Roman" w:cs="Times New Roman"/>
          <w:sz w:val="28"/>
          <w:szCs w:val="28"/>
        </w:rPr>
        <w:t>Волочаевско</w:t>
      </w:r>
      <w:r w:rsidR="003F2F76">
        <w:rPr>
          <w:rFonts w:ascii="Times New Roman" w:hAnsi="Times New Roman" w:cs="Times New Roman"/>
          <w:sz w:val="28"/>
          <w:szCs w:val="28"/>
        </w:rPr>
        <w:t>го</w:t>
      </w:r>
      <w:r w:rsidR="003F2F76" w:rsidRPr="003F2F7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2F76">
        <w:rPr>
          <w:rFonts w:ascii="Times New Roman" w:hAnsi="Times New Roman" w:cs="Times New Roman"/>
          <w:sz w:val="28"/>
          <w:szCs w:val="28"/>
        </w:rPr>
        <w:t>го</w:t>
      </w:r>
      <w:r w:rsidR="003F2F76" w:rsidRPr="003F2F7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2F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F17" w:rsidRDefault="007F0F17" w:rsidP="000F0F35">
      <w:pPr>
        <w:pStyle w:val="a7"/>
        <w:rPr>
          <w:szCs w:val="28"/>
        </w:rPr>
      </w:pPr>
      <w:r>
        <w:rPr>
          <w:szCs w:val="28"/>
        </w:rPr>
        <w:t>4. Настоящее решение вступает в силу после дня его официального опубликования.</w:t>
      </w:r>
    </w:p>
    <w:p w:rsidR="007F0F17" w:rsidRDefault="007F0F17" w:rsidP="000F0F35">
      <w:pPr>
        <w:pStyle w:val="a7"/>
        <w:rPr>
          <w:szCs w:val="28"/>
        </w:rPr>
      </w:pPr>
    </w:p>
    <w:p w:rsidR="00F916BD" w:rsidRDefault="00F916BD" w:rsidP="000F0F35">
      <w:pPr>
        <w:pStyle w:val="a7"/>
        <w:rPr>
          <w:szCs w:val="28"/>
        </w:rPr>
      </w:pPr>
    </w:p>
    <w:p w:rsidR="00F916BD" w:rsidRDefault="00F916BD" w:rsidP="000F0F35">
      <w:pPr>
        <w:widowControl w:val="0"/>
        <w:rPr>
          <w:sz w:val="28"/>
          <w:szCs w:val="28"/>
        </w:rPr>
      </w:pPr>
    </w:p>
    <w:p w:rsidR="007F0F17" w:rsidRDefault="007F0F17" w:rsidP="000F0F35">
      <w:pPr>
        <w:widowControl w:val="0"/>
      </w:pPr>
      <w:r>
        <w:rPr>
          <w:sz w:val="28"/>
          <w:szCs w:val="28"/>
        </w:rPr>
        <w:t xml:space="preserve">Глава </w:t>
      </w:r>
      <w:r w:rsidR="005A11F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                                          </w:t>
      </w:r>
      <w:r w:rsidR="002C733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713C62">
        <w:rPr>
          <w:sz w:val="28"/>
          <w:szCs w:val="28"/>
        </w:rPr>
        <w:t xml:space="preserve">      </w:t>
      </w:r>
      <w:r w:rsidR="003F2F76">
        <w:rPr>
          <w:sz w:val="28"/>
          <w:szCs w:val="28"/>
        </w:rPr>
        <w:t>Л.В. Марцева</w:t>
      </w:r>
    </w:p>
    <w:p w:rsidR="00DB312F" w:rsidRPr="0019053D" w:rsidRDefault="007F0F17" w:rsidP="003F2F76">
      <w:pPr>
        <w:ind w:left="5103"/>
        <w:rPr>
          <w:sz w:val="20"/>
          <w:szCs w:val="20"/>
        </w:rPr>
      </w:pPr>
      <w:bookmarkStart w:id="0" w:name="_GoBack"/>
      <w:bookmarkEnd w:id="0"/>
      <w:r>
        <w:br w:type="page"/>
      </w:r>
      <w:r w:rsidR="003F2F76" w:rsidRPr="0019053D">
        <w:rPr>
          <w:sz w:val="20"/>
          <w:szCs w:val="20"/>
        </w:rPr>
        <w:lastRenderedPageBreak/>
        <w:t xml:space="preserve"> </w:t>
      </w:r>
    </w:p>
    <w:p w:rsidR="001621AD" w:rsidRPr="005F5A0B" w:rsidRDefault="001621AD" w:rsidP="001621AD">
      <w:pPr>
        <w:ind w:left="5103"/>
        <w:rPr>
          <w:sz w:val="28"/>
        </w:rPr>
      </w:pPr>
      <w:r w:rsidRPr="005F5A0B">
        <w:rPr>
          <w:sz w:val="28"/>
        </w:rPr>
        <w:t>УТВЕРЖДЕНО</w:t>
      </w:r>
    </w:p>
    <w:p w:rsidR="001621AD" w:rsidRDefault="001621AD" w:rsidP="001621AD">
      <w:pPr>
        <w:autoSpaceDE w:val="0"/>
        <w:ind w:left="5103"/>
        <w:jc w:val="both"/>
        <w:rPr>
          <w:sz w:val="28"/>
          <w:szCs w:val="28"/>
        </w:rPr>
      </w:pPr>
      <w:r w:rsidRPr="004B7DAB">
        <w:rPr>
          <w:sz w:val="28"/>
          <w:szCs w:val="28"/>
        </w:rPr>
        <w:t xml:space="preserve">решением </w:t>
      </w:r>
      <w:r w:rsidRPr="00362754">
        <w:rPr>
          <w:sz w:val="28"/>
          <w:szCs w:val="28"/>
        </w:rPr>
        <w:t>Собрания депут</w:t>
      </w:r>
      <w:r>
        <w:rPr>
          <w:sz w:val="28"/>
          <w:szCs w:val="28"/>
        </w:rPr>
        <w:t>а</w:t>
      </w:r>
      <w:r w:rsidRPr="00362754">
        <w:rPr>
          <w:sz w:val="28"/>
          <w:szCs w:val="28"/>
        </w:rPr>
        <w:t>тов</w:t>
      </w:r>
    </w:p>
    <w:p w:rsidR="001621AD" w:rsidRPr="00362754" w:rsidRDefault="001621AD" w:rsidP="001621AD">
      <w:pPr>
        <w:autoSpaceDE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1621AD" w:rsidRPr="004B7DAB" w:rsidRDefault="001621AD" w:rsidP="001621AD">
      <w:pPr>
        <w:autoSpaceDE w:val="0"/>
        <w:ind w:left="5103"/>
        <w:jc w:val="both"/>
        <w:rPr>
          <w:sz w:val="28"/>
          <w:szCs w:val="28"/>
        </w:rPr>
      </w:pPr>
      <w:r w:rsidRPr="004B7DAB">
        <w:rPr>
          <w:sz w:val="28"/>
          <w:szCs w:val="28"/>
        </w:rPr>
        <w:t xml:space="preserve">от </w:t>
      </w:r>
      <w:r w:rsidR="00713C62">
        <w:rPr>
          <w:sz w:val="28"/>
          <w:szCs w:val="28"/>
        </w:rPr>
        <w:t>24.11.2021</w:t>
      </w:r>
      <w:r>
        <w:rPr>
          <w:sz w:val="28"/>
          <w:szCs w:val="28"/>
        </w:rPr>
        <w:t xml:space="preserve"> № </w:t>
      </w:r>
      <w:r w:rsidR="00713C62">
        <w:rPr>
          <w:sz w:val="28"/>
          <w:szCs w:val="28"/>
        </w:rPr>
        <w:t>144</w:t>
      </w:r>
    </w:p>
    <w:p w:rsidR="001621AD" w:rsidRPr="004B7DAB" w:rsidRDefault="001621AD" w:rsidP="001621AD">
      <w:pPr>
        <w:pStyle w:val="ConsPlusTitle"/>
        <w:jc w:val="center"/>
        <w:rPr>
          <w:b w:val="0"/>
          <w:sz w:val="28"/>
        </w:rPr>
      </w:pPr>
      <w:bookmarkStart w:id="1" w:name="Par35"/>
      <w:bookmarkEnd w:id="1"/>
    </w:p>
    <w:p w:rsidR="001621AD" w:rsidRDefault="001621AD" w:rsidP="001621AD">
      <w:pPr>
        <w:pStyle w:val="ConsPlusTitle"/>
        <w:spacing w:line="240" w:lineRule="exact"/>
        <w:jc w:val="center"/>
        <w:rPr>
          <w:b w:val="0"/>
          <w:sz w:val="28"/>
        </w:rPr>
      </w:pPr>
    </w:p>
    <w:p w:rsidR="001621AD" w:rsidRPr="00362754" w:rsidRDefault="001621AD" w:rsidP="001621AD">
      <w:pPr>
        <w:pStyle w:val="ConsPlusTitle"/>
        <w:spacing w:line="240" w:lineRule="exact"/>
        <w:jc w:val="center"/>
        <w:rPr>
          <w:b w:val="0"/>
          <w:sz w:val="28"/>
        </w:rPr>
      </w:pPr>
      <w:r w:rsidRPr="00362754">
        <w:rPr>
          <w:b w:val="0"/>
          <w:sz w:val="28"/>
        </w:rPr>
        <w:t>ПОЛОЖЕНИЕ</w:t>
      </w:r>
    </w:p>
    <w:p w:rsidR="001621AD" w:rsidRDefault="001621AD" w:rsidP="001621A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646C">
        <w:rPr>
          <w:rFonts w:ascii="Times New Roman" w:hAnsi="Times New Roman" w:cs="Times New Roman"/>
          <w:b w:val="0"/>
          <w:sz w:val="28"/>
        </w:rPr>
        <w:t xml:space="preserve">о муниципальном </w:t>
      </w:r>
      <w:r>
        <w:rPr>
          <w:rFonts w:ascii="Times New Roman" w:hAnsi="Times New Roman" w:cs="Times New Roman"/>
          <w:b w:val="0"/>
          <w:sz w:val="28"/>
        </w:rPr>
        <w:t>жилищном</w:t>
      </w:r>
      <w:r w:rsidRPr="0007646C">
        <w:rPr>
          <w:rFonts w:ascii="Times New Roman" w:hAnsi="Times New Roman" w:cs="Times New Roman"/>
          <w:b w:val="0"/>
          <w:sz w:val="28"/>
        </w:rPr>
        <w:t xml:space="preserve"> контроле </w:t>
      </w:r>
      <w:r>
        <w:rPr>
          <w:rFonts w:ascii="Times New Roman" w:hAnsi="Times New Roman" w:cs="Times New Roman"/>
          <w:b w:val="0"/>
          <w:sz w:val="28"/>
        </w:rPr>
        <w:t>на территории</w:t>
      </w:r>
      <w:r w:rsidRPr="0007646C">
        <w:rPr>
          <w:rFonts w:ascii="Times New Roman" w:hAnsi="Times New Roman" w:cs="Times New Roman"/>
          <w:b w:val="0"/>
          <w:sz w:val="28"/>
        </w:rPr>
        <w:t xml:space="preserve"> </w:t>
      </w:r>
      <w:r w:rsidRPr="0007646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Pr="001621AD">
        <w:rPr>
          <w:rFonts w:ascii="Times New Roman" w:hAnsi="Times New Roman" w:cs="Times New Roman"/>
          <w:b w:val="0"/>
          <w:sz w:val="28"/>
          <w:szCs w:val="28"/>
        </w:rPr>
        <w:t xml:space="preserve">Волочаевское сельское поселение» Смидовичского </w:t>
      </w:r>
      <w:r w:rsidRPr="0007646C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Еврейской автономной области</w:t>
      </w:r>
    </w:p>
    <w:p w:rsidR="002F2460" w:rsidRDefault="002F2460" w:rsidP="00247A61">
      <w:pPr>
        <w:pStyle w:val="af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1621AD" w:rsidRPr="001621AD" w:rsidRDefault="001621AD" w:rsidP="001621A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1.1.</w:t>
      </w:r>
      <w:r w:rsidRPr="001621AD">
        <w:rPr>
          <w:sz w:val="28"/>
          <w:szCs w:val="28"/>
        </w:rPr>
        <w:t xml:space="preserve"> </w:t>
      </w:r>
      <w:r w:rsidRPr="001621AD">
        <w:rPr>
          <w:rFonts w:eastAsia="Calibri"/>
          <w:bCs/>
          <w:sz w:val="28"/>
          <w:szCs w:val="28"/>
          <w:lang w:eastAsia="en-US"/>
        </w:rPr>
        <w:t>Настоящее Положение о муниципальном жилищном контроле в Еврейской автономной области (далее – Положение) устанавливает порядок организации и проведения муниципального жилищного контроля в муниципальном образовании «Волочаевское сельское поселение» Смидовичского муниципального района Еврейской автономной области</w:t>
      </w:r>
      <w:r w:rsidRPr="001621AD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</w:t>
      </w:r>
      <w:r w:rsidRPr="001621AD">
        <w:rPr>
          <w:rFonts w:eastAsia="Calibri"/>
          <w:bCs/>
          <w:sz w:val="28"/>
          <w:szCs w:val="28"/>
          <w:lang w:eastAsia="en-US"/>
        </w:rPr>
        <w:t>(далее – муниципальный  контроль).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1.2. Муниципальный контроль осуществляется администрацией муниципального образования «Волочаевское сельское поселение» Смидовичского муниципального района Еврейской автономной области</w:t>
      </w:r>
      <w:r w:rsidRPr="001621AD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</w:t>
      </w:r>
      <w:r w:rsidRPr="001621AD">
        <w:rPr>
          <w:rFonts w:eastAsia="Calibri"/>
          <w:bCs/>
          <w:sz w:val="28"/>
          <w:szCs w:val="28"/>
          <w:lang w:eastAsia="en-US"/>
        </w:rPr>
        <w:t>(далее – администрация).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1.3. Должностными лицами, уполномоченными на осуществление муниципального контроля, являются следующие должностные лица администрации: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- Головач О.А. –    заместитель главы администрации 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                            Волочаевского сельского поселения.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1.4. Должностными лицами, уполномоченными на принятие решений о проведении контрольных (надзорных) мероприятий, являются: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глава администрации сельского поселения (заместитель главы администрации сельского поселения)</w:t>
      </w:r>
      <w:r w:rsidRPr="001621AD">
        <w:rPr>
          <w:rFonts w:eastAsia="Calibri"/>
          <w:sz w:val="28"/>
          <w:szCs w:val="28"/>
          <w:lang w:eastAsia="en-US"/>
        </w:rPr>
        <w:t>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1.5. Должностные лица администрации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 и исполняют обязанности, установленные </w:t>
      </w:r>
      <w:hyperlink r:id="rId9" w:history="1">
        <w:r w:rsidRPr="001621AD">
          <w:rPr>
            <w:rFonts w:eastAsia="Calibri"/>
            <w:color w:val="0000FF"/>
            <w:sz w:val="28"/>
            <w:szCs w:val="28"/>
            <w:lang w:eastAsia="en-US"/>
          </w:rPr>
          <w:t>статьей 29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Федерального закона 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1.6. Предметом муниципального жилищного контроля </w:t>
      </w:r>
      <w:r w:rsidRPr="001621AD">
        <w:rPr>
          <w:rFonts w:eastAsia="Calibri"/>
          <w:sz w:val="28"/>
          <w:szCs w:val="28"/>
          <w:lang w:eastAsia="en-US"/>
        </w:rPr>
        <w:t xml:space="preserve">является соблюдение юридическими лицами, индивидуальными предпринимателями и гражданами обязательных требований, указанных в </w:t>
      </w:r>
      <w:hyperlink r:id="rId10" w:history="1">
        <w:r w:rsidRPr="001621AD">
          <w:rPr>
            <w:rFonts w:eastAsia="Calibri"/>
            <w:sz w:val="28"/>
            <w:szCs w:val="28"/>
            <w:lang w:eastAsia="en-US"/>
          </w:rPr>
          <w:t>пунктах 1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- </w:t>
      </w:r>
      <w:hyperlink r:id="rId11" w:history="1">
        <w:r w:rsidRPr="001621AD">
          <w:rPr>
            <w:rFonts w:eastAsia="Calibri"/>
            <w:sz w:val="28"/>
            <w:szCs w:val="28"/>
            <w:lang w:eastAsia="en-US"/>
          </w:rPr>
          <w:t>11 части 1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статьи 20 Жилищного кодекса Российской Федерации, в отношении муниципального жилищного фонда: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</w:t>
      </w:r>
      <w:r w:rsidRPr="001621AD">
        <w:rPr>
          <w:rFonts w:eastAsia="Calibri"/>
          <w:sz w:val="28"/>
          <w:szCs w:val="28"/>
          <w:lang w:eastAsia="en-US"/>
        </w:rPr>
        <w:lastRenderedPageBreak/>
        <w:t>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2) требований к формированию фондов капитального ремонта;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11) обязательных требований к предоставлению жилых помещений в наемных домах социального использования.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1.7. Учет объектов муниципального контроля обеспечивается администрацией посредством сбора информации об объектах муниципального контроля. </w:t>
      </w:r>
      <w:r w:rsidRPr="00713C62">
        <w:rPr>
          <w:rFonts w:eastAsia="Calibri"/>
          <w:sz w:val="28"/>
          <w:szCs w:val="28"/>
          <w:lang w:eastAsia="en-US"/>
        </w:rPr>
        <w:t>Учет ведется в электронном виде.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К информации об объектах муниципального контроля, подлежащих учету в целях осуществления муниципального контроля, относятся: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вид объекта муниципального контроля;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сведения об объекте муниципального контроля и правообладателе объекта муниципального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Актуализация сведений об учете объектов муниципального контроля проводится в течение года с указанием даты последних изменений по каждому объекту муниципального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1.8. Перечни объектов муниципального контроля содержат наименование и место нахождения объектов муниципального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lastRenderedPageBreak/>
        <w:t xml:space="preserve">1.9 Организация и осуществление муниципального контроля регулируются Федеральным </w:t>
      </w:r>
      <w:hyperlink r:id="rId12" w:history="1">
        <w:r w:rsidRPr="001621A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от 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II. Управление рисками причинения вреда (ущерба)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охраняемым законом ценностям при осуществлении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муниципального контроля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2.1. При осуществлении муниципального контроля применяется система оценки и управления рисками.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2.2. Администрация при осуществлении муниципального контроля относит объекты муниципального контроля (надзора) к одной из следующих категорий риска: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а) высокий риск;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средний риск;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в) низкий риск.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2.3. Отнесение объектов к определённой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 к настоящему Положению.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2.4. В отношении объектов муниципального контроля, которые отнесены к категории высокого риска, проведение  плановых контрольных (надзорных) мероприятий осуществляется один раз в 3года.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2.5. В отношении объектов муниципального контроля, которые отнесены к категории среднего риска, проведение  плановых контрольных (надзорных) мероприятий осуществляется один раз в 5 лет.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2.6. В отношении объектов муниципального контроля, которые отнесены к категории низкого риска, плановые контрольные (надзорные) мероприятия не проводятся.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III. Профилактика рисков причинения вреда (ущерба)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охраняемым законом ценностям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3.1. При осуществлении муниципального контроля могут проводиться следующие виды профилактических мероприятий: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а) информирование;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консультирование.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3.2. Информирование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3.2.1. 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сведений о муниципальном контроле: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lastRenderedPageBreak/>
        <w:t>а) на официальном сайте администрации в сети «Интернет» (далее – страница в сети «Интернет»);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в средствах массовой информации;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в) через личные кабинеты (при их наличии) контролируемых лиц в государственных информационных системах;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г) в федеральной государственной информационной системе «Единый портал государственных и муниципальных услуг (функций)»;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д) на информационных стендах администрации.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3.2.2. Информирование также осуществляется по телефону должностными лицами администрации.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3.2.3. На странице в сети «Интернет» размещаются сведения, предусмотренные </w:t>
      </w:r>
      <w:hyperlink r:id="rId13" w:history="1">
        <w:r w:rsidRPr="001621AD">
          <w:rPr>
            <w:rFonts w:eastAsia="Calibri"/>
            <w:sz w:val="28"/>
            <w:szCs w:val="28"/>
            <w:lang w:eastAsia="en-US"/>
          </w:rPr>
          <w:t>частью 3 статьи 46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3.3. Консультирование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3.3.1. Должностное лицо администрации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надзора).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3.3.2. Консультирование может осуществляться должностным лицом администрации следующими способами: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а) с использованием телефона;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посредством видео-конференц-связи;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в) на личном приеме;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г) в ходе проведения профилактического мероприятия;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д) в ходе проведения контрольного (надзорного) мероприятия.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3.3.3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3.3.4. Должностные лица администрации предоставляют информацию по следующим вопросам: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а) по вопросам организации и осуществления муниципального контроля;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о порядке осуществления профилактических мероприятий, контрольных (надзорных) мероприятий, установленных настоящим Положением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в) об обязательных требованиях, установленных жилищным законодательством, законодательством об энергосбережении и о повышении энергетической эффективности.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4" w:history="1">
        <w:r w:rsidRPr="001621A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02.05.2006 № 59-ФЗ «О порядке рассмотрения обращений граждан Российской Федерации».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3.5.7. При поступлении 5 однотипных обращений контролируемых лиц и их представителей консультирование осуществляется посредством размещения на странице в сети Интернет письменных разъяснений, подписанных уполномоченными должностными лицами администрации.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lastRenderedPageBreak/>
        <w:t>3.5.8. Администрация осуществляет учет консультирований.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IV. Осуществление муниципального контроля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4.1. При проведении контрольных (надзорных) мероприятий, связанных с посещением объектов муниципального контроля, должностными лицами администрации для фиксации доказательств нарушений обязательных требований могут использоваться фотосъемка, аудио- и видеозапись, иные способы фиксации таких доказательств.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администрации самостоятельно.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4.3. В случае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администрации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</w:t>
      </w:r>
      <w:hyperlink r:id="rId15" w:history="1">
        <w:r w:rsidRPr="001621AD">
          <w:rPr>
            <w:rFonts w:eastAsia="Calibri"/>
            <w:sz w:val="28"/>
            <w:szCs w:val="28"/>
            <w:lang w:eastAsia="en-US"/>
          </w:rPr>
          <w:t>частями 4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и </w:t>
      </w:r>
      <w:hyperlink r:id="rId16" w:history="1">
        <w:r w:rsidRPr="001621AD">
          <w:rPr>
            <w:rFonts w:eastAsia="Calibri"/>
            <w:sz w:val="28"/>
            <w:szCs w:val="28"/>
            <w:lang w:eastAsia="en-US"/>
          </w:rPr>
          <w:t>5 статьи 21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Федерального закона. В этом случае должностное лицо администрации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4.4. В случае временной нетрудоспособности в связи с нахождением на амбулаторном лечении, болезни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(надзорного) мероприятия, в связи с чем,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в администрацию.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V. Контрольные (надзорные) мероприятия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5.1. При осуществлении муниципального контроля мероприятия, могут проводиться на плановой и внеплановой основе. Плановые контрольные (надзорные) мероприятия осуществляются в соответствии со статьей 61 Федерального закона. Внеплановые контрольные (надзорные) мероприятия осуществляются в соответствии со статьей 66 Федерального закона.</w:t>
      </w:r>
    </w:p>
    <w:p w:rsidR="001621AD" w:rsidRPr="001621AD" w:rsidRDefault="001621AD" w:rsidP="001621AD">
      <w:pPr>
        <w:ind w:firstLine="709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5.1.1. Взаимодействие с контролируемым лицом осуществляется при проведении следующих контрольных (надзорных) мероприятий: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инспекционный визит;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lastRenderedPageBreak/>
        <w:t>документарная проверка;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выездная проверка.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5.1.2. Без взаимодействия с контролируемым лицом проводятся следующие контрольные (надзорные) мероприятия: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наблюдение за соблюдением обязательных требований;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выездное обследование.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5.1.3. Контрольные (надзорные) мероприятия, за исключением контрольных (надзорных) мероприятий без взаимодействия с контролируемым лицом, осуществляются путем совершения следующих контрольных действий: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осмотр;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опрос;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получение письменных объяснений;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инструментальное обследование;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5.2. Плановые контрольные мероприятия 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В соответствии с положениями </w:t>
      </w:r>
      <w:hyperlink r:id="rId17" w:history="1">
        <w:r w:rsidRPr="001621AD">
          <w:rPr>
            <w:rFonts w:eastAsia="Calibri"/>
            <w:sz w:val="28"/>
            <w:szCs w:val="28"/>
            <w:lang w:eastAsia="en-US"/>
          </w:rPr>
          <w:t>части 2 статьи 61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Федерального закона № 248-ФЗ муниципальный  контроль осуществляется без проведения плановых контрольных мероприятий.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 Внеплановые контрольные мероприятия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5.3.1. Внеплановые контрольные (надзорные) мероприятия осуществляются в соответствии со статьей 66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По основаниям для проведения контрольных (надзорных) мероприятий, предусмотренным в пунктах 1, 3, 4 части 1 статьи 57 Федерального закона                № 248-ФЗ, внеплановые контрольные (надзорные) мероприятия осуществляются в виде инспекционного визита, документарной проверки и выездной проверки.  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5.3.2. По основанию для проведения контрольных (надзорных) мероприятий, предусмотренному в пункте 5 части 1 статьи 57 Федерального закона, внеплановые контрольные (надзорные) мероприятия осуществляются в виде инспекционного визита, документарной проверки и выездной проверки.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5.3.5. Перечень внеплановых контрольных мероприятий и допустимых контрольных действий в составе каждого контрольного мероприятия:</w:t>
      </w:r>
    </w:p>
    <w:p w:rsidR="001621AD" w:rsidRPr="001621AD" w:rsidRDefault="001621AD" w:rsidP="001621AD">
      <w:pPr>
        <w:autoSpaceDE w:val="0"/>
        <w:autoSpaceDN w:val="0"/>
        <w:adjustRightInd w:val="0"/>
        <w:ind w:left="709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5.3.5.1. Инспекционный визит.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Инспекционный визит проводится в соответствии со статьей 70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 ходе инспекционного визита могут совершаться контрольные  действия: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а) осмотр;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б) опрос;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lastRenderedPageBreak/>
        <w:t>в) получение письменных объяснений;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д) инструментальное обследование.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5.3.5.3. Документарная проверка.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Документарная проверка проводится в соответствии со статьей 72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 ходе документарной проверки могут совершаться следующие действия: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а) получение письменных объяснений;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б) истребование документов.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5.3.5.4. Выездная проверка.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Выездная проверка проводится в соответствии со статьей 73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 ходе выездной проверки могут совершаться следующие действия: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а) осмотр;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б) опрос;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в) получение письменных объяснений;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г) истребование документов;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д) инструментальное обследование.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</w:t>
      </w:r>
      <w:proofErr w:type="spellStart"/>
      <w:r w:rsidRPr="001621AD">
        <w:rPr>
          <w:rFonts w:eastAsia="Calibri"/>
          <w:bCs/>
          <w:sz w:val="28"/>
          <w:szCs w:val="28"/>
          <w:lang w:eastAsia="en-US"/>
        </w:rPr>
        <w:t>микропредприятия</w:t>
      </w:r>
      <w:proofErr w:type="spellEnd"/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5.4. Решения, принимаемые по результатам контрольных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(надзорных) мероприятий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По результатам по результатам контрольных мероприятий принимаются решения в соответствии со статьей 90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VI. Досудебный (внесудебный) порядок обжалования решений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администрации, действий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(бездействия) ее должностных лиц при осуществлении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муниципального контроля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 соответствии с частью 4 статьи  39 Федерального закона от 31.07.2020 №248-ФЗ досудебный порядок подачи жалоб при осуществлении муниципального контроля не применяется.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VII. Ключевые показатели муниципального контроля и их целевые значения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lastRenderedPageBreak/>
        <w:t>7.1.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sz w:val="28"/>
          <w:szCs w:val="28"/>
        </w:rPr>
        <w:br w:type="page"/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/>
        <w:jc w:val="both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lastRenderedPageBreak/>
        <w:t xml:space="preserve">Приложение </w:t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/>
        <w:jc w:val="both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t xml:space="preserve">к Положению о муниципальном жилищном контроле </w:t>
      </w:r>
      <w:r w:rsidR="00B55099" w:rsidRPr="00B55099">
        <w:rPr>
          <w:rFonts w:eastAsia="Arial"/>
          <w:kern w:val="3"/>
          <w:sz w:val="28"/>
          <w:szCs w:val="28"/>
          <w:lang w:eastAsia="zh-CN" w:bidi="hi-IN"/>
        </w:rPr>
        <w:t>на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right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right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center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t>Критерии</w:t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center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t xml:space="preserve"> отнесения объектов контроля к категориям риска </w:t>
      </w:r>
    </w:p>
    <w:p w:rsidR="001621AD" w:rsidRPr="001621AD" w:rsidRDefault="001621AD" w:rsidP="001621AD">
      <w:pPr>
        <w:tabs>
          <w:tab w:val="left" w:pos="0"/>
        </w:tabs>
        <w:suppressAutoHyphens/>
        <w:autoSpaceDE w:val="0"/>
        <w:autoSpaceDN w:val="0"/>
        <w:ind w:firstLine="709"/>
        <w:jc w:val="center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t>причинения вреда (ущерба) в рамках осуществления муниципального жилищного контроля</w:t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center"/>
        <w:rPr>
          <w:rFonts w:eastAsia="Arial"/>
          <w:b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numPr>
          <w:ilvl w:val="0"/>
          <w:numId w:val="3"/>
        </w:num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>Отнесение объектов контроля к категориям риска осуществляется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предусмотренных действующим законодательством, и вероятности несоблюдения юридическими лицами, индивидуальными предпринимателями обязательных требований в зависимости от значения показателя риска К.</w:t>
      </w:r>
    </w:p>
    <w:p w:rsidR="001621AD" w:rsidRPr="001621AD" w:rsidRDefault="001621AD" w:rsidP="001621AD">
      <w:pPr>
        <w:numPr>
          <w:ilvl w:val="0"/>
          <w:numId w:val="3"/>
        </w:num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>Показатель риска</w:t>
      </w:r>
      <w:proofErr w:type="gramStart"/>
      <w:r w:rsidRPr="001621AD">
        <w:rPr>
          <w:bCs/>
          <w:sz w:val="28"/>
          <w:szCs w:val="28"/>
        </w:rPr>
        <w:t xml:space="preserve"> К</w:t>
      </w:r>
      <w:proofErr w:type="gramEnd"/>
      <w:r w:rsidRPr="001621AD">
        <w:rPr>
          <w:bCs/>
          <w:sz w:val="28"/>
          <w:szCs w:val="28"/>
        </w:rPr>
        <w:t xml:space="preserve"> определяется по формуле:</w:t>
      </w:r>
    </w:p>
    <w:p w:rsidR="001621AD" w:rsidRPr="001621AD" w:rsidRDefault="001621AD" w:rsidP="001621AD">
      <w:pPr>
        <w:autoSpaceDE w:val="0"/>
        <w:ind w:left="900" w:firstLine="709"/>
        <w:contextualSpacing/>
        <w:jc w:val="both"/>
        <w:rPr>
          <w:bCs/>
          <w:sz w:val="28"/>
          <w:szCs w:val="28"/>
        </w:rPr>
      </w:pPr>
    </w:p>
    <w:p w:rsidR="001621AD" w:rsidRPr="001621AD" w:rsidRDefault="001621AD" w:rsidP="001621AD">
      <w:pPr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K=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5*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+2*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пр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S*R</m:t>
              </m:r>
            </m:den>
          </m:f>
        </m:oMath>
      </m:oMathPara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 xml:space="preserve">где: </w:t>
      </w:r>
    </w:p>
    <w:p w:rsidR="001621AD" w:rsidRPr="001621AD" w:rsidRDefault="001621AD" w:rsidP="001621AD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1621AD">
        <w:rPr>
          <w:bCs/>
          <w:sz w:val="28"/>
          <w:szCs w:val="28"/>
        </w:rPr>
        <w:t>V</w:t>
      </w:r>
      <w:r w:rsidRPr="001621AD">
        <w:rPr>
          <w:bCs/>
          <w:sz w:val="28"/>
          <w:szCs w:val="28"/>
          <w:vertAlign w:val="subscript"/>
        </w:rPr>
        <w:t>п</w:t>
      </w:r>
      <w:proofErr w:type="spellEnd"/>
      <w:r w:rsidRPr="001621AD">
        <w:rPr>
          <w:bCs/>
          <w:sz w:val="28"/>
          <w:szCs w:val="28"/>
        </w:rPr>
        <w:t xml:space="preserve"> - количество вступивших в законную силу за 2 календарных года, предшествующих году, в котором принимается решение об отнесении деятельности юридического лица, индивидуального предпринимателя к категории риска (далее – год, в котором принимается решение),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статьей 19.4.1. Кодекса Российской Федерации об административных правонарушениях, вынесенных по составленным администрацией </w:t>
      </w:r>
      <w:r w:rsidR="00B55099" w:rsidRPr="00B55099">
        <w:rPr>
          <w:bCs/>
          <w:sz w:val="28"/>
          <w:szCs w:val="28"/>
        </w:rPr>
        <w:t>муниципального образования «Волочаевское сельское поселение» Смидовичского муниципального района Еврейской автономной области</w:t>
      </w:r>
      <w:r w:rsidRPr="001621AD">
        <w:rPr>
          <w:bCs/>
          <w:sz w:val="28"/>
          <w:szCs w:val="28"/>
        </w:rPr>
        <w:t xml:space="preserve"> протоколам об административных правонарушениях (ед.);</w:t>
      </w:r>
    </w:p>
    <w:p w:rsidR="001621AD" w:rsidRPr="001621AD" w:rsidRDefault="001621AD" w:rsidP="001621AD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1621AD">
        <w:rPr>
          <w:bCs/>
          <w:sz w:val="28"/>
          <w:szCs w:val="28"/>
        </w:rPr>
        <w:t>V</w:t>
      </w:r>
      <w:r w:rsidRPr="001621AD">
        <w:rPr>
          <w:bCs/>
          <w:sz w:val="28"/>
          <w:szCs w:val="28"/>
          <w:vertAlign w:val="subscript"/>
        </w:rPr>
        <w:t>н</w:t>
      </w:r>
      <w:proofErr w:type="spellEnd"/>
      <w:r w:rsidRPr="001621AD">
        <w:rPr>
          <w:bCs/>
          <w:sz w:val="28"/>
          <w:szCs w:val="28"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вынесенных по составленным органом </w:t>
      </w:r>
      <w:r w:rsidRPr="001621AD">
        <w:rPr>
          <w:bCs/>
          <w:sz w:val="28"/>
          <w:szCs w:val="28"/>
        </w:rPr>
        <w:lastRenderedPageBreak/>
        <w:t xml:space="preserve">администрацией </w:t>
      </w:r>
      <w:r w:rsidR="00B55099" w:rsidRPr="00B55099">
        <w:rPr>
          <w:bCs/>
          <w:sz w:val="28"/>
          <w:szCs w:val="28"/>
        </w:rPr>
        <w:t>муниципального образования «Волочаевское сельское поселение» Смидовичского муниципального района Еврейской автономной области</w:t>
      </w:r>
      <w:r w:rsidR="00B55099">
        <w:rPr>
          <w:bCs/>
          <w:sz w:val="28"/>
          <w:szCs w:val="28"/>
        </w:rPr>
        <w:t xml:space="preserve"> </w:t>
      </w:r>
      <w:r w:rsidRPr="001621AD">
        <w:rPr>
          <w:bCs/>
          <w:sz w:val="28"/>
          <w:szCs w:val="28"/>
        </w:rPr>
        <w:t>протоколам об административных правонарушениях, за исключением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статьей 19.4.1, частью 1 статьи 19.5 Кодекса Российской Федерации об административных правонарушениях (ед.);</w:t>
      </w:r>
    </w:p>
    <w:p w:rsidR="001621AD" w:rsidRPr="001621AD" w:rsidRDefault="001621AD" w:rsidP="001621AD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1621AD">
        <w:rPr>
          <w:bCs/>
          <w:sz w:val="28"/>
          <w:szCs w:val="28"/>
        </w:rPr>
        <w:t>V</w:t>
      </w:r>
      <w:r w:rsidRPr="001621AD">
        <w:rPr>
          <w:bCs/>
          <w:sz w:val="28"/>
          <w:szCs w:val="28"/>
          <w:vertAlign w:val="subscript"/>
        </w:rPr>
        <w:t>пр</w:t>
      </w:r>
      <w:proofErr w:type="spellEnd"/>
      <w:r w:rsidRPr="001621AD">
        <w:rPr>
          <w:bCs/>
          <w:sz w:val="28"/>
          <w:szCs w:val="28"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частью 1 статьи 19.5 Кодекса Российской Федерации об административных правонарушениях, вынесенных по составленным администрацией</w:t>
      </w:r>
      <w:r w:rsidR="00B55099">
        <w:rPr>
          <w:bCs/>
          <w:sz w:val="28"/>
          <w:szCs w:val="28"/>
        </w:rPr>
        <w:t xml:space="preserve"> </w:t>
      </w:r>
      <w:r w:rsidR="00B55099" w:rsidRPr="00B55099">
        <w:rPr>
          <w:bCs/>
          <w:sz w:val="28"/>
          <w:szCs w:val="28"/>
        </w:rPr>
        <w:t xml:space="preserve">муниципального образования «Волочаевское сельское поселение» Смидовичского муниципального района Еврейской автономной области </w:t>
      </w:r>
      <w:r w:rsidRPr="001621AD">
        <w:rPr>
          <w:bCs/>
          <w:sz w:val="28"/>
          <w:szCs w:val="28"/>
        </w:rPr>
        <w:t>протоколам об административных правонарушениях (ед.);</w:t>
      </w:r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>S - общая площадь многоквартирных домов, находящихся в управлении юридического лица, находящихся в обслуживании у индивидуального предпринимателя на дату принятия решения об отнесении осуществляемой им деятельности к категории риска (тыс. кв. м);</w:t>
      </w:r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>R - количество полных и неполных месяцев осуществления юридическим лицом, индивидуальным предпринимателем деятельности по управлению многоквартирными домами за 2 календарных года, предшествующих году, в котором принимается решение (ед.).</w:t>
      </w:r>
    </w:p>
    <w:p w:rsidR="001621AD" w:rsidRPr="001621AD" w:rsidRDefault="001621AD" w:rsidP="001621AD">
      <w:pPr>
        <w:autoSpaceDE w:val="0"/>
        <w:ind w:firstLine="709"/>
        <w:jc w:val="both"/>
        <w:rPr>
          <w:sz w:val="28"/>
          <w:szCs w:val="28"/>
        </w:rPr>
      </w:pPr>
      <w:r w:rsidRPr="001621AD">
        <w:rPr>
          <w:sz w:val="28"/>
          <w:szCs w:val="28"/>
        </w:rPr>
        <w:t>3.</w:t>
      </w:r>
      <w:r w:rsidRPr="001621AD">
        <w:rPr>
          <w:bCs/>
          <w:sz w:val="28"/>
          <w:szCs w:val="28"/>
        </w:rPr>
        <w:t xml:space="preserve"> Отнесение объектов контроля к категории риска в зависимости от значения показателя риска</w:t>
      </w:r>
      <w:proofErr w:type="gramStart"/>
      <w:r w:rsidRPr="001621AD">
        <w:rPr>
          <w:bCs/>
          <w:sz w:val="28"/>
          <w:szCs w:val="28"/>
        </w:rPr>
        <w:t xml:space="preserve"> К</w:t>
      </w:r>
      <w:proofErr w:type="gramEnd"/>
      <w:r w:rsidRPr="001621AD">
        <w:rPr>
          <w:bCs/>
          <w:sz w:val="28"/>
          <w:szCs w:val="28"/>
        </w:rPr>
        <w:t xml:space="preserve"> производится согласно следующим условиям:</w:t>
      </w:r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1621AD" w:rsidRPr="001621AD" w:rsidTr="006D1A9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Показатель риска К, ед.</w:t>
            </w:r>
          </w:p>
        </w:tc>
      </w:tr>
      <w:tr w:rsidR="001621AD" w:rsidRPr="001621AD" w:rsidTr="006D1A9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Высокий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более 5</w:t>
            </w:r>
          </w:p>
        </w:tc>
      </w:tr>
      <w:tr w:rsidR="001621AD" w:rsidRPr="001621AD" w:rsidTr="006D1A9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Средний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от 1 до 5 включительно</w:t>
            </w:r>
          </w:p>
        </w:tc>
      </w:tr>
      <w:tr w:rsidR="001621AD" w:rsidRPr="001621AD" w:rsidTr="006D1A9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rPr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Низкий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до 1 включительно</w:t>
            </w:r>
          </w:p>
        </w:tc>
      </w:tr>
    </w:tbl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</w:p>
    <w:p w:rsidR="001621AD" w:rsidRPr="000E7BBF" w:rsidRDefault="001621AD" w:rsidP="00247A61">
      <w:pPr>
        <w:pStyle w:val="af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sectPr w:rsidR="001621AD" w:rsidRPr="000E7BBF" w:rsidSect="00713C62">
      <w:headerReference w:type="even" r:id="rId18"/>
      <w:pgSz w:w="11906" w:h="16838"/>
      <w:pgMar w:top="851" w:right="567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92" w:rsidRDefault="000E0592">
      <w:r>
        <w:separator/>
      </w:r>
    </w:p>
  </w:endnote>
  <w:endnote w:type="continuationSeparator" w:id="0">
    <w:p w:rsidR="000E0592" w:rsidRDefault="000E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92" w:rsidRDefault="000E0592">
      <w:r>
        <w:separator/>
      </w:r>
    </w:p>
  </w:footnote>
  <w:footnote w:type="continuationSeparator" w:id="0">
    <w:p w:rsidR="000E0592" w:rsidRDefault="000E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D5" w:rsidRDefault="00F91B44" w:rsidP="009D59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64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64D5" w:rsidRDefault="008164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D1C"/>
    <w:multiLevelType w:val="hybridMultilevel"/>
    <w:tmpl w:val="58EAA0C6"/>
    <w:lvl w:ilvl="0" w:tplc="947A778A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176C0B"/>
    <w:multiLevelType w:val="hybridMultilevel"/>
    <w:tmpl w:val="44D282CA"/>
    <w:lvl w:ilvl="0" w:tplc="DF38E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65"/>
    <w:rsid w:val="00000DCB"/>
    <w:rsid w:val="00002AEF"/>
    <w:rsid w:val="00004A8D"/>
    <w:rsid w:val="00004C09"/>
    <w:rsid w:val="0000636D"/>
    <w:rsid w:val="00006D5F"/>
    <w:rsid w:val="0001125A"/>
    <w:rsid w:val="00012B22"/>
    <w:rsid w:val="00014CCC"/>
    <w:rsid w:val="000173B9"/>
    <w:rsid w:val="00017814"/>
    <w:rsid w:val="00017A5E"/>
    <w:rsid w:val="000211F2"/>
    <w:rsid w:val="000246FA"/>
    <w:rsid w:val="00026B2A"/>
    <w:rsid w:val="00027558"/>
    <w:rsid w:val="00030742"/>
    <w:rsid w:val="000311DB"/>
    <w:rsid w:val="00034A48"/>
    <w:rsid w:val="00035A33"/>
    <w:rsid w:val="00040D09"/>
    <w:rsid w:val="0004353A"/>
    <w:rsid w:val="00043B3B"/>
    <w:rsid w:val="00045A50"/>
    <w:rsid w:val="00047492"/>
    <w:rsid w:val="000518A0"/>
    <w:rsid w:val="00051972"/>
    <w:rsid w:val="00071D1D"/>
    <w:rsid w:val="00075F61"/>
    <w:rsid w:val="0007646C"/>
    <w:rsid w:val="00077DDB"/>
    <w:rsid w:val="00081736"/>
    <w:rsid w:val="00082865"/>
    <w:rsid w:val="00083340"/>
    <w:rsid w:val="000844A2"/>
    <w:rsid w:val="000904F3"/>
    <w:rsid w:val="00092331"/>
    <w:rsid w:val="0009405F"/>
    <w:rsid w:val="00094BA3"/>
    <w:rsid w:val="00097CC4"/>
    <w:rsid w:val="000A0440"/>
    <w:rsid w:val="000A2FA1"/>
    <w:rsid w:val="000A3C85"/>
    <w:rsid w:val="000A46BA"/>
    <w:rsid w:val="000A63C8"/>
    <w:rsid w:val="000A7121"/>
    <w:rsid w:val="000B3947"/>
    <w:rsid w:val="000C23F1"/>
    <w:rsid w:val="000C258A"/>
    <w:rsid w:val="000C2832"/>
    <w:rsid w:val="000C3FD6"/>
    <w:rsid w:val="000C5295"/>
    <w:rsid w:val="000C7C2B"/>
    <w:rsid w:val="000D4F04"/>
    <w:rsid w:val="000D5402"/>
    <w:rsid w:val="000D77E8"/>
    <w:rsid w:val="000E047C"/>
    <w:rsid w:val="000E0592"/>
    <w:rsid w:val="000E1F05"/>
    <w:rsid w:val="000E4043"/>
    <w:rsid w:val="000E7CC7"/>
    <w:rsid w:val="000F0B9B"/>
    <w:rsid w:val="000F0F35"/>
    <w:rsid w:val="000F2009"/>
    <w:rsid w:val="000F28DB"/>
    <w:rsid w:val="000F34F6"/>
    <w:rsid w:val="000F3B5D"/>
    <w:rsid w:val="000F43F1"/>
    <w:rsid w:val="000F48AC"/>
    <w:rsid w:val="000F73AB"/>
    <w:rsid w:val="00104BD9"/>
    <w:rsid w:val="00107BC7"/>
    <w:rsid w:val="00110137"/>
    <w:rsid w:val="00110CD9"/>
    <w:rsid w:val="0011240A"/>
    <w:rsid w:val="00113250"/>
    <w:rsid w:val="00113296"/>
    <w:rsid w:val="00113B4F"/>
    <w:rsid w:val="001148D7"/>
    <w:rsid w:val="001161BA"/>
    <w:rsid w:val="001207A6"/>
    <w:rsid w:val="00120CD9"/>
    <w:rsid w:val="001210FF"/>
    <w:rsid w:val="00122194"/>
    <w:rsid w:val="001238A4"/>
    <w:rsid w:val="00123D15"/>
    <w:rsid w:val="00125C42"/>
    <w:rsid w:val="00125E8F"/>
    <w:rsid w:val="00126D2C"/>
    <w:rsid w:val="0012753C"/>
    <w:rsid w:val="001300CB"/>
    <w:rsid w:val="0013345D"/>
    <w:rsid w:val="00134E1A"/>
    <w:rsid w:val="00136798"/>
    <w:rsid w:val="00136A2A"/>
    <w:rsid w:val="00136F7C"/>
    <w:rsid w:val="00140D7E"/>
    <w:rsid w:val="001412D0"/>
    <w:rsid w:val="00141FC4"/>
    <w:rsid w:val="00142DEE"/>
    <w:rsid w:val="00144E8A"/>
    <w:rsid w:val="00144FFD"/>
    <w:rsid w:val="00145C08"/>
    <w:rsid w:val="001461D9"/>
    <w:rsid w:val="00157CDA"/>
    <w:rsid w:val="00160FF4"/>
    <w:rsid w:val="00162164"/>
    <w:rsid w:val="001621AD"/>
    <w:rsid w:val="00162BDC"/>
    <w:rsid w:val="001641CD"/>
    <w:rsid w:val="00170FB9"/>
    <w:rsid w:val="00172C82"/>
    <w:rsid w:val="00172C8C"/>
    <w:rsid w:val="001735C2"/>
    <w:rsid w:val="00174061"/>
    <w:rsid w:val="001805B4"/>
    <w:rsid w:val="00180DE7"/>
    <w:rsid w:val="00181BC5"/>
    <w:rsid w:val="00181EDE"/>
    <w:rsid w:val="001861E1"/>
    <w:rsid w:val="00191364"/>
    <w:rsid w:val="00192B98"/>
    <w:rsid w:val="00194593"/>
    <w:rsid w:val="00196E61"/>
    <w:rsid w:val="00197F9E"/>
    <w:rsid w:val="001A102A"/>
    <w:rsid w:val="001A3318"/>
    <w:rsid w:val="001A36A9"/>
    <w:rsid w:val="001A4995"/>
    <w:rsid w:val="001A6A51"/>
    <w:rsid w:val="001A6A5A"/>
    <w:rsid w:val="001A7D46"/>
    <w:rsid w:val="001B1758"/>
    <w:rsid w:val="001B23DF"/>
    <w:rsid w:val="001B7592"/>
    <w:rsid w:val="001C2971"/>
    <w:rsid w:val="001C2AE6"/>
    <w:rsid w:val="001C2D91"/>
    <w:rsid w:val="001C32E7"/>
    <w:rsid w:val="001C639A"/>
    <w:rsid w:val="001C7EDE"/>
    <w:rsid w:val="001D42B3"/>
    <w:rsid w:val="001D6529"/>
    <w:rsid w:val="001D74AE"/>
    <w:rsid w:val="001E1ED0"/>
    <w:rsid w:val="001E2638"/>
    <w:rsid w:val="001E2E7C"/>
    <w:rsid w:val="001E3945"/>
    <w:rsid w:val="001E7DE6"/>
    <w:rsid w:val="001F0F17"/>
    <w:rsid w:val="001F4142"/>
    <w:rsid w:val="001F4A98"/>
    <w:rsid w:val="001F625A"/>
    <w:rsid w:val="001F6E27"/>
    <w:rsid w:val="00204ED3"/>
    <w:rsid w:val="002063B0"/>
    <w:rsid w:val="00210E8F"/>
    <w:rsid w:val="00212DA4"/>
    <w:rsid w:val="00213841"/>
    <w:rsid w:val="00217FC3"/>
    <w:rsid w:val="002247E3"/>
    <w:rsid w:val="00225295"/>
    <w:rsid w:val="00227A2C"/>
    <w:rsid w:val="0023292A"/>
    <w:rsid w:val="00233B97"/>
    <w:rsid w:val="00234D01"/>
    <w:rsid w:val="00234F94"/>
    <w:rsid w:val="002363BA"/>
    <w:rsid w:val="002369AA"/>
    <w:rsid w:val="00236C98"/>
    <w:rsid w:val="00237D4A"/>
    <w:rsid w:val="00244408"/>
    <w:rsid w:val="00247A61"/>
    <w:rsid w:val="002509A9"/>
    <w:rsid w:val="00254B98"/>
    <w:rsid w:val="00256C3C"/>
    <w:rsid w:val="00257C28"/>
    <w:rsid w:val="00257FD0"/>
    <w:rsid w:val="0026141B"/>
    <w:rsid w:val="0026208F"/>
    <w:rsid w:val="002624A6"/>
    <w:rsid w:val="0026543A"/>
    <w:rsid w:val="00266C6E"/>
    <w:rsid w:val="002675A5"/>
    <w:rsid w:val="00274FFB"/>
    <w:rsid w:val="0027531B"/>
    <w:rsid w:val="00275AC3"/>
    <w:rsid w:val="00282CE1"/>
    <w:rsid w:val="00282E47"/>
    <w:rsid w:val="0028548F"/>
    <w:rsid w:val="00286A82"/>
    <w:rsid w:val="00287A44"/>
    <w:rsid w:val="00290947"/>
    <w:rsid w:val="002912F1"/>
    <w:rsid w:val="0029428F"/>
    <w:rsid w:val="002945AC"/>
    <w:rsid w:val="002A0A7A"/>
    <w:rsid w:val="002A4B10"/>
    <w:rsid w:val="002A539C"/>
    <w:rsid w:val="002B0317"/>
    <w:rsid w:val="002B271D"/>
    <w:rsid w:val="002B2ECA"/>
    <w:rsid w:val="002B6C4C"/>
    <w:rsid w:val="002C35C0"/>
    <w:rsid w:val="002C35C6"/>
    <w:rsid w:val="002C5BBD"/>
    <w:rsid w:val="002C616C"/>
    <w:rsid w:val="002C7330"/>
    <w:rsid w:val="002C79DF"/>
    <w:rsid w:val="002C7D34"/>
    <w:rsid w:val="002D1816"/>
    <w:rsid w:val="002D457F"/>
    <w:rsid w:val="002D5B91"/>
    <w:rsid w:val="002D5DB0"/>
    <w:rsid w:val="002D7450"/>
    <w:rsid w:val="002E04A3"/>
    <w:rsid w:val="002E094A"/>
    <w:rsid w:val="002E10A3"/>
    <w:rsid w:val="002E269B"/>
    <w:rsid w:val="002E46E8"/>
    <w:rsid w:val="002E6868"/>
    <w:rsid w:val="002F2460"/>
    <w:rsid w:val="002F2F27"/>
    <w:rsid w:val="003015C4"/>
    <w:rsid w:val="00302B1D"/>
    <w:rsid w:val="00303233"/>
    <w:rsid w:val="00303D27"/>
    <w:rsid w:val="0030426F"/>
    <w:rsid w:val="003052AD"/>
    <w:rsid w:val="00306407"/>
    <w:rsid w:val="0030662A"/>
    <w:rsid w:val="0031088A"/>
    <w:rsid w:val="003112A1"/>
    <w:rsid w:val="00311904"/>
    <w:rsid w:val="00311A46"/>
    <w:rsid w:val="00312DC7"/>
    <w:rsid w:val="003130BA"/>
    <w:rsid w:val="00313C63"/>
    <w:rsid w:val="00314EF9"/>
    <w:rsid w:val="0031590C"/>
    <w:rsid w:val="00317B59"/>
    <w:rsid w:val="003202E6"/>
    <w:rsid w:val="00321189"/>
    <w:rsid w:val="00321AB3"/>
    <w:rsid w:val="00322F42"/>
    <w:rsid w:val="0032362F"/>
    <w:rsid w:val="0033001B"/>
    <w:rsid w:val="00331A7A"/>
    <w:rsid w:val="00335281"/>
    <w:rsid w:val="00337E57"/>
    <w:rsid w:val="00342BFE"/>
    <w:rsid w:val="003448CE"/>
    <w:rsid w:val="00347A78"/>
    <w:rsid w:val="00347A90"/>
    <w:rsid w:val="00351F5A"/>
    <w:rsid w:val="0035454D"/>
    <w:rsid w:val="00362754"/>
    <w:rsid w:val="00362BD4"/>
    <w:rsid w:val="00363AA9"/>
    <w:rsid w:val="0036564C"/>
    <w:rsid w:val="00367906"/>
    <w:rsid w:val="0037025B"/>
    <w:rsid w:val="00372034"/>
    <w:rsid w:val="0037287B"/>
    <w:rsid w:val="00375B33"/>
    <w:rsid w:val="003775A6"/>
    <w:rsid w:val="00381051"/>
    <w:rsid w:val="0038125E"/>
    <w:rsid w:val="0038152D"/>
    <w:rsid w:val="00383087"/>
    <w:rsid w:val="00383A7A"/>
    <w:rsid w:val="00383E29"/>
    <w:rsid w:val="00384A31"/>
    <w:rsid w:val="00384EEA"/>
    <w:rsid w:val="003850FE"/>
    <w:rsid w:val="00386D26"/>
    <w:rsid w:val="003879F9"/>
    <w:rsid w:val="00391E41"/>
    <w:rsid w:val="0039472E"/>
    <w:rsid w:val="00396C7B"/>
    <w:rsid w:val="003978BA"/>
    <w:rsid w:val="003A1A39"/>
    <w:rsid w:val="003A2220"/>
    <w:rsid w:val="003A23BA"/>
    <w:rsid w:val="003A4095"/>
    <w:rsid w:val="003A6B0D"/>
    <w:rsid w:val="003B098E"/>
    <w:rsid w:val="003B1A49"/>
    <w:rsid w:val="003B4D3F"/>
    <w:rsid w:val="003C09E0"/>
    <w:rsid w:val="003C2E5B"/>
    <w:rsid w:val="003C403C"/>
    <w:rsid w:val="003C42C1"/>
    <w:rsid w:val="003C5251"/>
    <w:rsid w:val="003C7EAA"/>
    <w:rsid w:val="003D18D9"/>
    <w:rsid w:val="003D3CAB"/>
    <w:rsid w:val="003D4DDA"/>
    <w:rsid w:val="003D53FA"/>
    <w:rsid w:val="003D6930"/>
    <w:rsid w:val="003E0009"/>
    <w:rsid w:val="003E0BD9"/>
    <w:rsid w:val="003E78EC"/>
    <w:rsid w:val="003F214B"/>
    <w:rsid w:val="003F2F76"/>
    <w:rsid w:val="003F39BB"/>
    <w:rsid w:val="003F6350"/>
    <w:rsid w:val="003F7167"/>
    <w:rsid w:val="003F7536"/>
    <w:rsid w:val="00404757"/>
    <w:rsid w:val="0040595F"/>
    <w:rsid w:val="00406C7A"/>
    <w:rsid w:val="0040714C"/>
    <w:rsid w:val="0041018E"/>
    <w:rsid w:val="0041061D"/>
    <w:rsid w:val="004143A9"/>
    <w:rsid w:val="00417A46"/>
    <w:rsid w:val="00423992"/>
    <w:rsid w:val="00423F9D"/>
    <w:rsid w:val="00426031"/>
    <w:rsid w:val="004272BA"/>
    <w:rsid w:val="00431AF5"/>
    <w:rsid w:val="00431DAE"/>
    <w:rsid w:val="00436B2A"/>
    <w:rsid w:val="00441A4F"/>
    <w:rsid w:val="00443EAA"/>
    <w:rsid w:val="00445BC3"/>
    <w:rsid w:val="00450B13"/>
    <w:rsid w:val="004538B9"/>
    <w:rsid w:val="004545C5"/>
    <w:rsid w:val="004552C2"/>
    <w:rsid w:val="00460DEF"/>
    <w:rsid w:val="004611A7"/>
    <w:rsid w:val="00461911"/>
    <w:rsid w:val="00467216"/>
    <w:rsid w:val="00467728"/>
    <w:rsid w:val="00470605"/>
    <w:rsid w:val="0047366D"/>
    <w:rsid w:val="00480BF4"/>
    <w:rsid w:val="004850A1"/>
    <w:rsid w:val="00487A91"/>
    <w:rsid w:val="004908E7"/>
    <w:rsid w:val="00493467"/>
    <w:rsid w:val="00493CF4"/>
    <w:rsid w:val="00494A13"/>
    <w:rsid w:val="004956C5"/>
    <w:rsid w:val="00497F6D"/>
    <w:rsid w:val="004A15C5"/>
    <w:rsid w:val="004A1C28"/>
    <w:rsid w:val="004A224F"/>
    <w:rsid w:val="004A4925"/>
    <w:rsid w:val="004B1687"/>
    <w:rsid w:val="004B2841"/>
    <w:rsid w:val="004B2DEA"/>
    <w:rsid w:val="004B72CA"/>
    <w:rsid w:val="004C1215"/>
    <w:rsid w:val="004C1713"/>
    <w:rsid w:val="004C2255"/>
    <w:rsid w:val="004C3FC0"/>
    <w:rsid w:val="004C7577"/>
    <w:rsid w:val="004D104D"/>
    <w:rsid w:val="004D27A5"/>
    <w:rsid w:val="004D2D5D"/>
    <w:rsid w:val="004D371D"/>
    <w:rsid w:val="004D50D5"/>
    <w:rsid w:val="004D7A00"/>
    <w:rsid w:val="004E09DE"/>
    <w:rsid w:val="004E11CD"/>
    <w:rsid w:val="004E69DC"/>
    <w:rsid w:val="004E72FB"/>
    <w:rsid w:val="004F270D"/>
    <w:rsid w:val="005020E5"/>
    <w:rsid w:val="00502B1B"/>
    <w:rsid w:val="00503A08"/>
    <w:rsid w:val="00504039"/>
    <w:rsid w:val="0050447C"/>
    <w:rsid w:val="00512062"/>
    <w:rsid w:val="005153A9"/>
    <w:rsid w:val="0051603E"/>
    <w:rsid w:val="0051614B"/>
    <w:rsid w:val="00521E7A"/>
    <w:rsid w:val="005239D3"/>
    <w:rsid w:val="00527993"/>
    <w:rsid w:val="00530A07"/>
    <w:rsid w:val="00530B1E"/>
    <w:rsid w:val="00531D07"/>
    <w:rsid w:val="005328AD"/>
    <w:rsid w:val="00534851"/>
    <w:rsid w:val="0053720D"/>
    <w:rsid w:val="00540114"/>
    <w:rsid w:val="00540C84"/>
    <w:rsid w:val="00542551"/>
    <w:rsid w:val="005429E1"/>
    <w:rsid w:val="00544FEB"/>
    <w:rsid w:val="00545F12"/>
    <w:rsid w:val="00550637"/>
    <w:rsid w:val="00550B32"/>
    <w:rsid w:val="00552CB9"/>
    <w:rsid w:val="005538FE"/>
    <w:rsid w:val="00553E02"/>
    <w:rsid w:val="00555C28"/>
    <w:rsid w:val="005571B8"/>
    <w:rsid w:val="00561F17"/>
    <w:rsid w:val="00562678"/>
    <w:rsid w:val="0056443A"/>
    <w:rsid w:val="005666E7"/>
    <w:rsid w:val="00570915"/>
    <w:rsid w:val="005721A1"/>
    <w:rsid w:val="0057505E"/>
    <w:rsid w:val="00576474"/>
    <w:rsid w:val="00577B70"/>
    <w:rsid w:val="00582970"/>
    <w:rsid w:val="0058421D"/>
    <w:rsid w:val="00584CD6"/>
    <w:rsid w:val="00584DBF"/>
    <w:rsid w:val="00591616"/>
    <w:rsid w:val="00591AE8"/>
    <w:rsid w:val="005922CE"/>
    <w:rsid w:val="00592411"/>
    <w:rsid w:val="0059449D"/>
    <w:rsid w:val="00597081"/>
    <w:rsid w:val="005A11FB"/>
    <w:rsid w:val="005A3F6D"/>
    <w:rsid w:val="005A6103"/>
    <w:rsid w:val="005B14A2"/>
    <w:rsid w:val="005B18AC"/>
    <w:rsid w:val="005B3168"/>
    <w:rsid w:val="005B33A8"/>
    <w:rsid w:val="005B4622"/>
    <w:rsid w:val="005B5A81"/>
    <w:rsid w:val="005B678D"/>
    <w:rsid w:val="005C1F53"/>
    <w:rsid w:val="005C1FED"/>
    <w:rsid w:val="005C292E"/>
    <w:rsid w:val="005C31EC"/>
    <w:rsid w:val="005C5D76"/>
    <w:rsid w:val="005D0220"/>
    <w:rsid w:val="005D1B93"/>
    <w:rsid w:val="005D4F4C"/>
    <w:rsid w:val="005D50EC"/>
    <w:rsid w:val="005D5891"/>
    <w:rsid w:val="005D622A"/>
    <w:rsid w:val="005E0C2F"/>
    <w:rsid w:val="005E1E94"/>
    <w:rsid w:val="005E6F7A"/>
    <w:rsid w:val="005F48FA"/>
    <w:rsid w:val="00601512"/>
    <w:rsid w:val="0060232D"/>
    <w:rsid w:val="00606F8B"/>
    <w:rsid w:val="00607825"/>
    <w:rsid w:val="006079FE"/>
    <w:rsid w:val="00610E17"/>
    <w:rsid w:val="00611A44"/>
    <w:rsid w:val="00611EB4"/>
    <w:rsid w:val="00613F89"/>
    <w:rsid w:val="006160CF"/>
    <w:rsid w:val="00620F43"/>
    <w:rsid w:val="006239F0"/>
    <w:rsid w:val="00630245"/>
    <w:rsid w:val="00633178"/>
    <w:rsid w:val="0063531E"/>
    <w:rsid w:val="006366C7"/>
    <w:rsid w:val="00637361"/>
    <w:rsid w:val="00637BBC"/>
    <w:rsid w:val="00637E9B"/>
    <w:rsid w:val="00641A65"/>
    <w:rsid w:val="00646821"/>
    <w:rsid w:val="0065102F"/>
    <w:rsid w:val="006521BF"/>
    <w:rsid w:val="006524C6"/>
    <w:rsid w:val="006525C1"/>
    <w:rsid w:val="00652951"/>
    <w:rsid w:val="00654300"/>
    <w:rsid w:val="0065580B"/>
    <w:rsid w:val="0065722F"/>
    <w:rsid w:val="00657E5A"/>
    <w:rsid w:val="006606A3"/>
    <w:rsid w:val="00660919"/>
    <w:rsid w:val="0066179E"/>
    <w:rsid w:val="00664ABF"/>
    <w:rsid w:val="00664E63"/>
    <w:rsid w:val="00667E1E"/>
    <w:rsid w:val="006704AA"/>
    <w:rsid w:val="00675D44"/>
    <w:rsid w:val="0068447E"/>
    <w:rsid w:val="0068515A"/>
    <w:rsid w:val="00686F73"/>
    <w:rsid w:val="00691698"/>
    <w:rsid w:val="006927EB"/>
    <w:rsid w:val="00693A8F"/>
    <w:rsid w:val="006948CD"/>
    <w:rsid w:val="006962EC"/>
    <w:rsid w:val="00696BF2"/>
    <w:rsid w:val="00697EBA"/>
    <w:rsid w:val="006A0461"/>
    <w:rsid w:val="006A0C10"/>
    <w:rsid w:val="006A1ACF"/>
    <w:rsid w:val="006A2278"/>
    <w:rsid w:val="006A451D"/>
    <w:rsid w:val="006A4D27"/>
    <w:rsid w:val="006B2547"/>
    <w:rsid w:val="006B4AED"/>
    <w:rsid w:val="006B5609"/>
    <w:rsid w:val="006B63F1"/>
    <w:rsid w:val="006C076B"/>
    <w:rsid w:val="006C1EB3"/>
    <w:rsid w:val="006C6DA9"/>
    <w:rsid w:val="006D0C64"/>
    <w:rsid w:val="006D0CE9"/>
    <w:rsid w:val="006D1EED"/>
    <w:rsid w:val="006D22B4"/>
    <w:rsid w:val="006D5753"/>
    <w:rsid w:val="006D782B"/>
    <w:rsid w:val="006D7FA9"/>
    <w:rsid w:val="006E1DA4"/>
    <w:rsid w:val="006E3B2C"/>
    <w:rsid w:val="006F1DAF"/>
    <w:rsid w:val="006F1E97"/>
    <w:rsid w:val="006F3394"/>
    <w:rsid w:val="006F5401"/>
    <w:rsid w:val="006F58E6"/>
    <w:rsid w:val="006F69D1"/>
    <w:rsid w:val="006F73AB"/>
    <w:rsid w:val="006F7A67"/>
    <w:rsid w:val="00700518"/>
    <w:rsid w:val="0070149B"/>
    <w:rsid w:val="007018F1"/>
    <w:rsid w:val="0070206F"/>
    <w:rsid w:val="007028AA"/>
    <w:rsid w:val="00704CDD"/>
    <w:rsid w:val="007056AD"/>
    <w:rsid w:val="00705FBE"/>
    <w:rsid w:val="0071042A"/>
    <w:rsid w:val="00711AA9"/>
    <w:rsid w:val="00713C62"/>
    <w:rsid w:val="00714873"/>
    <w:rsid w:val="0071669F"/>
    <w:rsid w:val="007172BC"/>
    <w:rsid w:val="00717790"/>
    <w:rsid w:val="00720276"/>
    <w:rsid w:val="00720422"/>
    <w:rsid w:val="00721C17"/>
    <w:rsid w:val="00722FB3"/>
    <w:rsid w:val="0072703E"/>
    <w:rsid w:val="00730107"/>
    <w:rsid w:val="00732AE2"/>
    <w:rsid w:val="00732EAC"/>
    <w:rsid w:val="007359F9"/>
    <w:rsid w:val="00737A08"/>
    <w:rsid w:val="007410FE"/>
    <w:rsid w:val="007463CC"/>
    <w:rsid w:val="00746B98"/>
    <w:rsid w:val="007479D5"/>
    <w:rsid w:val="00751517"/>
    <w:rsid w:val="00752CA6"/>
    <w:rsid w:val="0075671C"/>
    <w:rsid w:val="00762681"/>
    <w:rsid w:val="00762685"/>
    <w:rsid w:val="00763B43"/>
    <w:rsid w:val="00763F7D"/>
    <w:rsid w:val="00765757"/>
    <w:rsid w:val="00765BC9"/>
    <w:rsid w:val="00766CB7"/>
    <w:rsid w:val="00770258"/>
    <w:rsid w:val="0077087F"/>
    <w:rsid w:val="007718DE"/>
    <w:rsid w:val="00777276"/>
    <w:rsid w:val="00777E6D"/>
    <w:rsid w:val="007814F4"/>
    <w:rsid w:val="00782FF0"/>
    <w:rsid w:val="00783808"/>
    <w:rsid w:val="00783DE8"/>
    <w:rsid w:val="00787230"/>
    <w:rsid w:val="00791AB1"/>
    <w:rsid w:val="00791BE9"/>
    <w:rsid w:val="007A472E"/>
    <w:rsid w:val="007A6DB1"/>
    <w:rsid w:val="007A76EF"/>
    <w:rsid w:val="007B11F9"/>
    <w:rsid w:val="007B1912"/>
    <w:rsid w:val="007B255C"/>
    <w:rsid w:val="007B3490"/>
    <w:rsid w:val="007B3FEC"/>
    <w:rsid w:val="007B4A5C"/>
    <w:rsid w:val="007B50F2"/>
    <w:rsid w:val="007B51C6"/>
    <w:rsid w:val="007B6B9C"/>
    <w:rsid w:val="007C0588"/>
    <w:rsid w:val="007C0F92"/>
    <w:rsid w:val="007C3F99"/>
    <w:rsid w:val="007C4922"/>
    <w:rsid w:val="007D3620"/>
    <w:rsid w:val="007D3851"/>
    <w:rsid w:val="007E2BDA"/>
    <w:rsid w:val="007E44D5"/>
    <w:rsid w:val="007E7893"/>
    <w:rsid w:val="007E7F73"/>
    <w:rsid w:val="007F0F17"/>
    <w:rsid w:val="007F10E6"/>
    <w:rsid w:val="007F2EA0"/>
    <w:rsid w:val="007F5418"/>
    <w:rsid w:val="007F6F93"/>
    <w:rsid w:val="00801C05"/>
    <w:rsid w:val="008024C2"/>
    <w:rsid w:val="00805D4F"/>
    <w:rsid w:val="008075CF"/>
    <w:rsid w:val="00807A6F"/>
    <w:rsid w:val="00807BCE"/>
    <w:rsid w:val="008164D5"/>
    <w:rsid w:val="008179D4"/>
    <w:rsid w:val="00817DDC"/>
    <w:rsid w:val="008208D7"/>
    <w:rsid w:val="00821956"/>
    <w:rsid w:val="008227F5"/>
    <w:rsid w:val="00823349"/>
    <w:rsid w:val="0082334B"/>
    <w:rsid w:val="00825861"/>
    <w:rsid w:val="00825C9E"/>
    <w:rsid w:val="008272D7"/>
    <w:rsid w:val="00832C9B"/>
    <w:rsid w:val="00834E42"/>
    <w:rsid w:val="00834E9E"/>
    <w:rsid w:val="00834ED7"/>
    <w:rsid w:val="008355E3"/>
    <w:rsid w:val="00835B2C"/>
    <w:rsid w:val="00837849"/>
    <w:rsid w:val="008403F0"/>
    <w:rsid w:val="00840507"/>
    <w:rsid w:val="00841ED1"/>
    <w:rsid w:val="00842A7D"/>
    <w:rsid w:val="00843C9B"/>
    <w:rsid w:val="00844623"/>
    <w:rsid w:val="00845980"/>
    <w:rsid w:val="008500FC"/>
    <w:rsid w:val="00852BB1"/>
    <w:rsid w:val="008537D9"/>
    <w:rsid w:val="0085468B"/>
    <w:rsid w:val="008552BB"/>
    <w:rsid w:val="00857961"/>
    <w:rsid w:val="0086112F"/>
    <w:rsid w:val="0086155A"/>
    <w:rsid w:val="00863460"/>
    <w:rsid w:val="00865DFB"/>
    <w:rsid w:val="00866328"/>
    <w:rsid w:val="00870620"/>
    <w:rsid w:val="0087178D"/>
    <w:rsid w:val="00872598"/>
    <w:rsid w:val="00872D50"/>
    <w:rsid w:val="00875182"/>
    <w:rsid w:val="00881A6E"/>
    <w:rsid w:val="0088461B"/>
    <w:rsid w:val="0088646B"/>
    <w:rsid w:val="008869CC"/>
    <w:rsid w:val="00891FB9"/>
    <w:rsid w:val="0089245E"/>
    <w:rsid w:val="008941E3"/>
    <w:rsid w:val="00894278"/>
    <w:rsid w:val="0089508F"/>
    <w:rsid w:val="0089749D"/>
    <w:rsid w:val="008A00F8"/>
    <w:rsid w:val="008A0959"/>
    <w:rsid w:val="008A0E0B"/>
    <w:rsid w:val="008A231E"/>
    <w:rsid w:val="008A236A"/>
    <w:rsid w:val="008A2396"/>
    <w:rsid w:val="008A3B39"/>
    <w:rsid w:val="008A5099"/>
    <w:rsid w:val="008A5691"/>
    <w:rsid w:val="008A7C62"/>
    <w:rsid w:val="008B01AC"/>
    <w:rsid w:val="008B08DD"/>
    <w:rsid w:val="008B4B2E"/>
    <w:rsid w:val="008B5783"/>
    <w:rsid w:val="008C2828"/>
    <w:rsid w:val="008C575C"/>
    <w:rsid w:val="008C6818"/>
    <w:rsid w:val="008C76EB"/>
    <w:rsid w:val="008D03AE"/>
    <w:rsid w:val="008D12F7"/>
    <w:rsid w:val="008D29BB"/>
    <w:rsid w:val="008D3159"/>
    <w:rsid w:val="008D34C9"/>
    <w:rsid w:val="008D6730"/>
    <w:rsid w:val="008E03B0"/>
    <w:rsid w:val="008E317B"/>
    <w:rsid w:val="008E4693"/>
    <w:rsid w:val="008E5755"/>
    <w:rsid w:val="008E5E3B"/>
    <w:rsid w:val="008E6AB8"/>
    <w:rsid w:val="008E7313"/>
    <w:rsid w:val="008F07A2"/>
    <w:rsid w:val="008F08C5"/>
    <w:rsid w:val="008F16D1"/>
    <w:rsid w:val="008F1790"/>
    <w:rsid w:val="008F1CB5"/>
    <w:rsid w:val="008F1EE7"/>
    <w:rsid w:val="008F2FDE"/>
    <w:rsid w:val="008F3221"/>
    <w:rsid w:val="008F34C4"/>
    <w:rsid w:val="008F41C2"/>
    <w:rsid w:val="0090047B"/>
    <w:rsid w:val="009038EE"/>
    <w:rsid w:val="00903DDD"/>
    <w:rsid w:val="0090494E"/>
    <w:rsid w:val="0090694A"/>
    <w:rsid w:val="00915D79"/>
    <w:rsid w:val="00915F35"/>
    <w:rsid w:val="009168F9"/>
    <w:rsid w:val="009256D3"/>
    <w:rsid w:val="00925C2A"/>
    <w:rsid w:val="009338F5"/>
    <w:rsid w:val="00933DFC"/>
    <w:rsid w:val="009349BD"/>
    <w:rsid w:val="009354D2"/>
    <w:rsid w:val="00937558"/>
    <w:rsid w:val="00940FFC"/>
    <w:rsid w:val="00941C0F"/>
    <w:rsid w:val="00945D64"/>
    <w:rsid w:val="009515F4"/>
    <w:rsid w:val="0095315B"/>
    <w:rsid w:val="00954D7E"/>
    <w:rsid w:val="009558B6"/>
    <w:rsid w:val="009568D0"/>
    <w:rsid w:val="0095701B"/>
    <w:rsid w:val="00960C6D"/>
    <w:rsid w:val="00961A23"/>
    <w:rsid w:val="00963476"/>
    <w:rsid w:val="009642AF"/>
    <w:rsid w:val="00967F56"/>
    <w:rsid w:val="00972413"/>
    <w:rsid w:val="00972BE1"/>
    <w:rsid w:val="00973288"/>
    <w:rsid w:val="009747F8"/>
    <w:rsid w:val="009759E1"/>
    <w:rsid w:val="00976B58"/>
    <w:rsid w:val="00983045"/>
    <w:rsid w:val="00983403"/>
    <w:rsid w:val="00986D7A"/>
    <w:rsid w:val="00991F35"/>
    <w:rsid w:val="0099224E"/>
    <w:rsid w:val="009959F6"/>
    <w:rsid w:val="00996026"/>
    <w:rsid w:val="00997880"/>
    <w:rsid w:val="009A1490"/>
    <w:rsid w:val="009A23E6"/>
    <w:rsid w:val="009A44FF"/>
    <w:rsid w:val="009A4F0E"/>
    <w:rsid w:val="009A6607"/>
    <w:rsid w:val="009A7021"/>
    <w:rsid w:val="009A7DF5"/>
    <w:rsid w:val="009B2D73"/>
    <w:rsid w:val="009B44F8"/>
    <w:rsid w:val="009B4A86"/>
    <w:rsid w:val="009B57D7"/>
    <w:rsid w:val="009B78D6"/>
    <w:rsid w:val="009B7D82"/>
    <w:rsid w:val="009C0192"/>
    <w:rsid w:val="009C2085"/>
    <w:rsid w:val="009C21B5"/>
    <w:rsid w:val="009C3377"/>
    <w:rsid w:val="009D441E"/>
    <w:rsid w:val="009D4B1A"/>
    <w:rsid w:val="009D5933"/>
    <w:rsid w:val="009D6476"/>
    <w:rsid w:val="009E0B2C"/>
    <w:rsid w:val="009E1901"/>
    <w:rsid w:val="009E3346"/>
    <w:rsid w:val="009E5C33"/>
    <w:rsid w:val="009E6D11"/>
    <w:rsid w:val="009E6DC1"/>
    <w:rsid w:val="009F01A0"/>
    <w:rsid w:val="009F2E9B"/>
    <w:rsid w:val="009F4EF2"/>
    <w:rsid w:val="009F774A"/>
    <w:rsid w:val="00A007E0"/>
    <w:rsid w:val="00A00E4A"/>
    <w:rsid w:val="00A027B1"/>
    <w:rsid w:val="00A04E33"/>
    <w:rsid w:val="00A10125"/>
    <w:rsid w:val="00A118B7"/>
    <w:rsid w:val="00A11B24"/>
    <w:rsid w:val="00A13888"/>
    <w:rsid w:val="00A13F1E"/>
    <w:rsid w:val="00A16681"/>
    <w:rsid w:val="00A2132F"/>
    <w:rsid w:val="00A229E9"/>
    <w:rsid w:val="00A25989"/>
    <w:rsid w:val="00A310D4"/>
    <w:rsid w:val="00A33397"/>
    <w:rsid w:val="00A33C62"/>
    <w:rsid w:val="00A34A28"/>
    <w:rsid w:val="00A36F91"/>
    <w:rsid w:val="00A457B0"/>
    <w:rsid w:val="00A503DE"/>
    <w:rsid w:val="00A50A28"/>
    <w:rsid w:val="00A511CA"/>
    <w:rsid w:val="00A5538B"/>
    <w:rsid w:val="00A5547B"/>
    <w:rsid w:val="00A55E3B"/>
    <w:rsid w:val="00A6078A"/>
    <w:rsid w:val="00A650A1"/>
    <w:rsid w:val="00A66D1D"/>
    <w:rsid w:val="00A673C2"/>
    <w:rsid w:val="00A71CAB"/>
    <w:rsid w:val="00A72C4F"/>
    <w:rsid w:val="00A72DAD"/>
    <w:rsid w:val="00A745E9"/>
    <w:rsid w:val="00A76CB7"/>
    <w:rsid w:val="00A77E2F"/>
    <w:rsid w:val="00A82AB4"/>
    <w:rsid w:val="00A832FC"/>
    <w:rsid w:val="00A8399E"/>
    <w:rsid w:val="00A83F43"/>
    <w:rsid w:val="00A86E18"/>
    <w:rsid w:val="00A87218"/>
    <w:rsid w:val="00A90496"/>
    <w:rsid w:val="00A90732"/>
    <w:rsid w:val="00A90FF1"/>
    <w:rsid w:val="00A92B7F"/>
    <w:rsid w:val="00A9467E"/>
    <w:rsid w:val="00AA16CF"/>
    <w:rsid w:val="00AA1850"/>
    <w:rsid w:val="00AA19E4"/>
    <w:rsid w:val="00AA1BEC"/>
    <w:rsid w:val="00AA2CA1"/>
    <w:rsid w:val="00AA671F"/>
    <w:rsid w:val="00AB08C3"/>
    <w:rsid w:val="00AB1E6F"/>
    <w:rsid w:val="00AB2D20"/>
    <w:rsid w:val="00AB3515"/>
    <w:rsid w:val="00AB411D"/>
    <w:rsid w:val="00AB4B04"/>
    <w:rsid w:val="00AB6379"/>
    <w:rsid w:val="00AB69DB"/>
    <w:rsid w:val="00AC4937"/>
    <w:rsid w:val="00AC4FDE"/>
    <w:rsid w:val="00AC61E9"/>
    <w:rsid w:val="00AC6302"/>
    <w:rsid w:val="00AD1BE6"/>
    <w:rsid w:val="00AD669E"/>
    <w:rsid w:val="00AD6A0B"/>
    <w:rsid w:val="00AD6F7E"/>
    <w:rsid w:val="00AD7C19"/>
    <w:rsid w:val="00AE09B9"/>
    <w:rsid w:val="00AE2352"/>
    <w:rsid w:val="00AE72AE"/>
    <w:rsid w:val="00AE75A4"/>
    <w:rsid w:val="00AF34F4"/>
    <w:rsid w:val="00AF3E3A"/>
    <w:rsid w:val="00AF5EB6"/>
    <w:rsid w:val="00B002F9"/>
    <w:rsid w:val="00B0046D"/>
    <w:rsid w:val="00B027CD"/>
    <w:rsid w:val="00B02EC6"/>
    <w:rsid w:val="00B03A27"/>
    <w:rsid w:val="00B03C36"/>
    <w:rsid w:val="00B0431B"/>
    <w:rsid w:val="00B061B1"/>
    <w:rsid w:val="00B07B07"/>
    <w:rsid w:val="00B07FA6"/>
    <w:rsid w:val="00B1313B"/>
    <w:rsid w:val="00B1318D"/>
    <w:rsid w:val="00B14D94"/>
    <w:rsid w:val="00B14E8A"/>
    <w:rsid w:val="00B178E1"/>
    <w:rsid w:val="00B17F9E"/>
    <w:rsid w:val="00B23643"/>
    <w:rsid w:val="00B23C2D"/>
    <w:rsid w:val="00B24C40"/>
    <w:rsid w:val="00B31F2D"/>
    <w:rsid w:val="00B31F6A"/>
    <w:rsid w:val="00B3353E"/>
    <w:rsid w:val="00B40318"/>
    <w:rsid w:val="00B40619"/>
    <w:rsid w:val="00B42BFE"/>
    <w:rsid w:val="00B466B7"/>
    <w:rsid w:val="00B50646"/>
    <w:rsid w:val="00B520A3"/>
    <w:rsid w:val="00B54427"/>
    <w:rsid w:val="00B55099"/>
    <w:rsid w:val="00B57073"/>
    <w:rsid w:val="00B57600"/>
    <w:rsid w:val="00B60CE3"/>
    <w:rsid w:val="00B618CF"/>
    <w:rsid w:val="00B6280D"/>
    <w:rsid w:val="00B637EB"/>
    <w:rsid w:val="00B64FCC"/>
    <w:rsid w:val="00B71C65"/>
    <w:rsid w:val="00B722A2"/>
    <w:rsid w:val="00B72D98"/>
    <w:rsid w:val="00B73986"/>
    <w:rsid w:val="00B73D0F"/>
    <w:rsid w:val="00B7456C"/>
    <w:rsid w:val="00B75EED"/>
    <w:rsid w:val="00B75FF0"/>
    <w:rsid w:val="00B768EA"/>
    <w:rsid w:val="00B77EDA"/>
    <w:rsid w:val="00B81ABA"/>
    <w:rsid w:val="00B81CC7"/>
    <w:rsid w:val="00B82F6A"/>
    <w:rsid w:val="00B85483"/>
    <w:rsid w:val="00B86651"/>
    <w:rsid w:val="00B86DCD"/>
    <w:rsid w:val="00B87096"/>
    <w:rsid w:val="00B93280"/>
    <w:rsid w:val="00B9384F"/>
    <w:rsid w:val="00B9587D"/>
    <w:rsid w:val="00B95AE5"/>
    <w:rsid w:val="00B965B3"/>
    <w:rsid w:val="00B97011"/>
    <w:rsid w:val="00BA127E"/>
    <w:rsid w:val="00BA362B"/>
    <w:rsid w:val="00BA39A3"/>
    <w:rsid w:val="00BA4D32"/>
    <w:rsid w:val="00BA618A"/>
    <w:rsid w:val="00BB04A1"/>
    <w:rsid w:val="00BB14AC"/>
    <w:rsid w:val="00BB16C2"/>
    <w:rsid w:val="00BB5EC2"/>
    <w:rsid w:val="00BB60CB"/>
    <w:rsid w:val="00BB6C4E"/>
    <w:rsid w:val="00BB701F"/>
    <w:rsid w:val="00BB7463"/>
    <w:rsid w:val="00BB7B61"/>
    <w:rsid w:val="00BC70E6"/>
    <w:rsid w:val="00BC773C"/>
    <w:rsid w:val="00BC77D2"/>
    <w:rsid w:val="00BD3C97"/>
    <w:rsid w:val="00BD41AD"/>
    <w:rsid w:val="00BD6FC0"/>
    <w:rsid w:val="00BD77DE"/>
    <w:rsid w:val="00BE0C13"/>
    <w:rsid w:val="00BE23AD"/>
    <w:rsid w:val="00BE2472"/>
    <w:rsid w:val="00BE3632"/>
    <w:rsid w:val="00BF3149"/>
    <w:rsid w:val="00BF4F8C"/>
    <w:rsid w:val="00BF696D"/>
    <w:rsid w:val="00C00278"/>
    <w:rsid w:val="00C015BE"/>
    <w:rsid w:val="00C0195C"/>
    <w:rsid w:val="00C02489"/>
    <w:rsid w:val="00C0248D"/>
    <w:rsid w:val="00C10E0C"/>
    <w:rsid w:val="00C158E6"/>
    <w:rsid w:val="00C15B67"/>
    <w:rsid w:val="00C17450"/>
    <w:rsid w:val="00C22D72"/>
    <w:rsid w:val="00C231BC"/>
    <w:rsid w:val="00C233A4"/>
    <w:rsid w:val="00C23D83"/>
    <w:rsid w:val="00C24D3C"/>
    <w:rsid w:val="00C25607"/>
    <w:rsid w:val="00C32416"/>
    <w:rsid w:val="00C32EC5"/>
    <w:rsid w:val="00C339B7"/>
    <w:rsid w:val="00C356C7"/>
    <w:rsid w:val="00C35B2A"/>
    <w:rsid w:val="00C40A1C"/>
    <w:rsid w:val="00C42489"/>
    <w:rsid w:val="00C433C2"/>
    <w:rsid w:val="00C43B08"/>
    <w:rsid w:val="00C45753"/>
    <w:rsid w:val="00C45C72"/>
    <w:rsid w:val="00C46AF0"/>
    <w:rsid w:val="00C5194A"/>
    <w:rsid w:val="00C5494F"/>
    <w:rsid w:val="00C57E5E"/>
    <w:rsid w:val="00C6381C"/>
    <w:rsid w:val="00C64F43"/>
    <w:rsid w:val="00C6531D"/>
    <w:rsid w:val="00C7047D"/>
    <w:rsid w:val="00C73CD7"/>
    <w:rsid w:val="00C73D18"/>
    <w:rsid w:val="00C75865"/>
    <w:rsid w:val="00C76C5B"/>
    <w:rsid w:val="00C83EB3"/>
    <w:rsid w:val="00C854F2"/>
    <w:rsid w:val="00C94155"/>
    <w:rsid w:val="00C9457C"/>
    <w:rsid w:val="00C94C72"/>
    <w:rsid w:val="00C9588A"/>
    <w:rsid w:val="00C96721"/>
    <w:rsid w:val="00C976ED"/>
    <w:rsid w:val="00C97751"/>
    <w:rsid w:val="00CA1144"/>
    <w:rsid w:val="00CA1A8F"/>
    <w:rsid w:val="00CA1AF5"/>
    <w:rsid w:val="00CA3835"/>
    <w:rsid w:val="00CA6017"/>
    <w:rsid w:val="00CB04B8"/>
    <w:rsid w:val="00CB354C"/>
    <w:rsid w:val="00CB4502"/>
    <w:rsid w:val="00CB6ADD"/>
    <w:rsid w:val="00CC14B2"/>
    <w:rsid w:val="00CC23C0"/>
    <w:rsid w:val="00CC71DB"/>
    <w:rsid w:val="00CD149B"/>
    <w:rsid w:val="00CD6350"/>
    <w:rsid w:val="00CD77BE"/>
    <w:rsid w:val="00CE01D4"/>
    <w:rsid w:val="00CE07C7"/>
    <w:rsid w:val="00CE29A6"/>
    <w:rsid w:val="00CE3029"/>
    <w:rsid w:val="00CE3ED4"/>
    <w:rsid w:val="00CF093D"/>
    <w:rsid w:val="00CF1BAE"/>
    <w:rsid w:val="00CF33AB"/>
    <w:rsid w:val="00CF377E"/>
    <w:rsid w:val="00CF4465"/>
    <w:rsid w:val="00CF741C"/>
    <w:rsid w:val="00D01967"/>
    <w:rsid w:val="00D027CF"/>
    <w:rsid w:val="00D0289A"/>
    <w:rsid w:val="00D0347F"/>
    <w:rsid w:val="00D04C45"/>
    <w:rsid w:val="00D07C2C"/>
    <w:rsid w:val="00D07CCD"/>
    <w:rsid w:val="00D15EAC"/>
    <w:rsid w:val="00D173E1"/>
    <w:rsid w:val="00D2086C"/>
    <w:rsid w:val="00D210B1"/>
    <w:rsid w:val="00D236B6"/>
    <w:rsid w:val="00D23B3C"/>
    <w:rsid w:val="00D23DC6"/>
    <w:rsid w:val="00D24B3B"/>
    <w:rsid w:val="00D25003"/>
    <w:rsid w:val="00D26E07"/>
    <w:rsid w:val="00D30165"/>
    <w:rsid w:val="00D307BC"/>
    <w:rsid w:val="00D30DE9"/>
    <w:rsid w:val="00D31F23"/>
    <w:rsid w:val="00D325A5"/>
    <w:rsid w:val="00D3277E"/>
    <w:rsid w:val="00D3310E"/>
    <w:rsid w:val="00D33116"/>
    <w:rsid w:val="00D35C8B"/>
    <w:rsid w:val="00D368BB"/>
    <w:rsid w:val="00D372AA"/>
    <w:rsid w:val="00D41338"/>
    <w:rsid w:val="00D43091"/>
    <w:rsid w:val="00D4564A"/>
    <w:rsid w:val="00D45AA3"/>
    <w:rsid w:val="00D50089"/>
    <w:rsid w:val="00D50610"/>
    <w:rsid w:val="00D530AB"/>
    <w:rsid w:val="00D54F62"/>
    <w:rsid w:val="00D5583F"/>
    <w:rsid w:val="00D56D76"/>
    <w:rsid w:val="00D6053D"/>
    <w:rsid w:val="00D60EF8"/>
    <w:rsid w:val="00D60FC7"/>
    <w:rsid w:val="00D621A7"/>
    <w:rsid w:val="00D62B9C"/>
    <w:rsid w:val="00D7109C"/>
    <w:rsid w:val="00D738A3"/>
    <w:rsid w:val="00D7566F"/>
    <w:rsid w:val="00D765D3"/>
    <w:rsid w:val="00D802E6"/>
    <w:rsid w:val="00D81788"/>
    <w:rsid w:val="00D821F7"/>
    <w:rsid w:val="00D84979"/>
    <w:rsid w:val="00D92671"/>
    <w:rsid w:val="00D9287E"/>
    <w:rsid w:val="00D9402F"/>
    <w:rsid w:val="00D950A9"/>
    <w:rsid w:val="00D95E43"/>
    <w:rsid w:val="00D97CA0"/>
    <w:rsid w:val="00D97DA2"/>
    <w:rsid w:val="00DA1B42"/>
    <w:rsid w:val="00DB312F"/>
    <w:rsid w:val="00DB3927"/>
    <w:rsid w:val="00DC0131"/>
    <w:rsid w:val="00DC0685"/>
    <w:rsid w:val="00DC20D8"/>
    <w:rsid w:val="00DC6AEC"/>
    <w:rsid w:val="00DC7652"/>
    <w:rsid w:val="00DD057E"/>
    <w:rsid w:val="00DD0A4B"/>
    <w:rsid w:val="00DD2F01"/>
    <w:rsid w:val="00DE49E3"/>
    <w:rsid w:val="00DE4DFE"/>
    <w:rsid w:val="00DE5558"/>
    <w:rsid w:val="00DF1A71"/>
    <w:rsid w:val="00DF3797"/>
    <w:rsid w:val="00DF63F7"/>
    <w:rsid w:val="00DF7D45"/>
    <w:rsid w:val="00E0188B"/>
    <w:rsid w:val="00E02BB4"/>
    <w:rsid w:val="00E03728"/>
    <w:rsid w:val="00E04456"/>
    <w:rsid w:val="00E04741"/>
    <w:rsid w:val="00E06D04"/>
    <w:rsid w:val="00E07FDB"/>
    <w:rsid w:val="00E1218C"/>
    <w:rsid w:val="00E121F2"/>
    <w:rsid w:val="00E14782"/>
    <w:rsid w:val="00E14A93"/>
    <w:rsid w:val="00E16338"/>
    <w:rsid w:val="00E17BAC"/>
    <w:rsid w:val="00E202DB"/>
    <w:rsid w:val="00E22818"/>
    <w:rsid w:val="00E2382F"/>
    <w:rsid w:val="00E2659A"/>
    <w:rsid w:val="00E32197"/>
    <w:rsid w:val="00E37E62"/>
    <w:rsid w:val="00E40611"/>
    <w:rsid w:val="00E41FFC"/>
    <w:rsid w:val="00E44A73"/>
    <w:rsid w:val="00E45BCA"/>
    <w:rsid w:val="00E47AE3"/>
    <w:rsid w:val="00E524DE"/>
    <w:rsid w:val="00E53848"/>
    <w:rsid w:val="00E5420D"/>
    <w:rsid w:val="00E62405"/>
    <w:rsid w:val="00E65DAC"/>
    <w:rsid w:val="00E66C09"/>
    <w:rsid w:val="00E714EB"/>
    <w:rsid w:val="00E7183C"/>
    <w:rsid w:val="00E72174"/>
    <w:rsid w:val="00E74A10"/>
    <w:rsid w:val="00E754CA"/>
    <w:rsid w:val="00E75A2D"/>
    <w:rsid w:val="00E80FA0"/>
    <w:rsid w:val="00E8272D"/>
    <w:rsid w:val="00E83FBC"/>
    <w:rsid w:val="00E9121A"/>
    <w:rsid w:val="00E9305D"/>
    <w:rsid w:val="00E940FC"/>
    <w:rsid w:val="00E94308"/>
    <w:rsid w:val="00E96FBE"/>
    <w:rsid w:val="00EA274B"/>
    <w:rsid w:val="00EA581C"/>
    <w:rsid w:val="00EB009B"/>
    <w:rsid w:val="00EB01F8"/>
    <w:rsid w:val="00EB0DF9"/>
    <w:rsid w:val="00EB3D11"/>
    <w:rsid w:val="00EB54C7"/>
    <w:rsid w:val="00EB64FB"/>
    <w:rsid w:val="00EB7009"/>
    <w:rsid w:val="00EC147B"/>
    <w:rsid w:val="00EC4602"/>
    <w:rsid w:val="00EC4C9E"/>
    <w:rsid w:val="00EC4DA3"/>
    <w:rsid w:val="00EC7F4A"/>
    <w:rsid w:val="00ED06B8"/>
    <w:rsid w:val="00ED1E7C"/>
    <w:rsid w:val="00ED26BE"/>
    <w:rsid w:val="00ED2B89"/>
    <w:rsid w:val="00ED49B5"/>
    <w:rsid w:val="00ED4EF9"/>
    <w:rsid w:val="00ED55CC"/>
    <w:rsid w:val="00ED6A9A"/>
    <w:rsid w:val="00ED73FD"/>
    <w:rsid w:val="00EE1B86"/>
    <w:rsid w:val="00EE4DF9"/>
    <w:rsid w:val="00EE5C04"/>
    <w:rsid w:val="00EF0A01"/>
    <w:rsid w:val="00EF46E9"/>
    <w:rsid w:val="00EF6041"/>
    <w:rsid w:val="00EF77A9"/>
    <w:rsid w:val="00EF79B6"/>
    <w:rsid w:val="00F0188F"/>
    <w:rsid w:val="00F03275"/>
    <w:rsid w:val="00F06773"/>
    <w:rsid w:val="00F07C94"/>
    <w:rsid w:val="00F07DAD"/>
    <w:rsid w:val="00F12D9A"/>
    <w:rsid w:val="00F1341A"/>
    <w:rsid w:val="00F14E50"/>
    <w:rsid w:val="00F15727"/>
    <w:rsid w:val="00F1630F"/>
    <w:rsid w:val="00F20700"/>
    <w:rsid w:val="00F21634"/>
    <w:rsid w:val="00F22F98"/>
    <w:rsid w:val="00F2486A"/>
    <w:rsid w:val="00F25DFC"/>
    <w:rsid w:val="00F26A74"/>
    <w:rsid w:val="00F314AF"/>
    <w:rsid w:val="00F31EBE"/>
    <w:rsid w:val="00F3200D"/>
    <w:rsid w:val="00F32096"/>
    <w:rsid w:val="00F3241D"/>
    <w:rsid w:val="00F328D7"/>
    <w:rsid w:val="00F32E36"/>
    <w:rsid w:val="00F331E3"/>
    <w:rsid w:val="00F337AD"/>
    <w:rsid w:val="00F3646A"/>
    <w:rsid w:val="00F41798"/>
    <w:rsid w:val="00F4448C"/>
    <w:rsid w:val="00F44781"/>
    <w:rsid w:val="00F451B2"/>
    <w:rsid w:val="00F46565"/>
    <w:rsid w:val="00F465CF"/>
    <w:rsid w:val="00F46E89"/>
    <w:rsid w:val="00F47B66"/>
    <w:rsid w:val="00F51884"/>
    <w:rsid w:val="00F524CF"/>
    <w:rsid w:val="00F55376"/>
    <w:rsid w:val="00F61620"/>
    <w:rsid w:val="00F72560"/>
    <w:rsid w:val="00F73E30"/>
    <w:rsid w:val="00F746B0"/>
    <w:rsid w:val="00F7597E"/>
    <w:rsid w:val="00F77221"/>
    <w:rsid w:val="00F845B9"/>
    <w:rsid w:val="00F85D06"/>
    <w:rsid w:val="00F87DD6"/>
    <w:rsid w:val="00F90373"/>
    <w:rsid w:val="00F90D85"/>
    <w:rsid w:val="00F91167"/>
    <w:rsid w:val="00F916BD"/>
    <w:rsid w:val="00F91B44"/>
    <w:rsid w:val="00F9216E"/>
    <w:rsid w:val="00FA1C1D"/>
    <w:rsid w:val="00FA311C"/>
    <w:rsid w:val="00FA594F"/>
    <w:rsid w:val="00FA5BA7"/>
    <w:rsid w:val="00FA5D7F"/>
    <w:rsid w:val="00FA6AE1"/>
    <w:rsid w:val="00FA71C0"/>
    <w:rsid w:val="00FA7BDD"/>
    <w:rsid w:val="00FB1CD4"/>
    <w:rsid w:val="00FB29A9"/>
    <w:rsid w:val="00FB7406"/>
    <w:rsid w:val="00FC2CD9"/>
    <w:rsid w:val="00FC32A4"/>
    <w:rsid w:val="00FC4CB2"/>
    <w:rsid w:val="00FC5D4F"/>
    <w:rsid w:val="00FD0396"/>
    <w:rsid w:val="00FD0F98"/>
    <w:rsid w:val="00FD2E85"/>
    <w:rsid w:val="00FD4EC3"/>
    <w:rsid w:val="00FD539B"/>
    <w:rsid w:val="00FD74A8"/>
    <w:rsid w:val="00FE494A"/>
    <w:rsid w:val="00FE50F9"/>
    <w:rsid w:val="00FE57C7"/>
    <w:rsid w:val="00FE601A"/>
    <w:rsid w:val="00FE66B9"/>
    <w:rsid w:val="00FF0745"/>
    <w:rsid w:val="00FF249F"/>
    <w:rsid w:val="00FF38C4"/>
    <w:rsid w:val="00FF4017"/>
    <w:rsid w:val="00FF55F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3B3B"/>
    <w:pPr>
      <w:keepNext/>
      <w:jc w:val="center"/>
      <w:outlineLvl w:val="0"/>
    </w:pPr>
    <w:rPr>
      <w:rFonts w:ascii="Tahoma" w:hAnsi="Tahoma"/>
      <w:spacing w:val="2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0F0F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2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FC32A4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043B3B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521E7A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043B3B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C32A4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43B3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C32A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43B3B"/>
    <w:rPr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FC32A4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1A3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A39A3"/>
    <w:rPr>
      <w:rFonts w:cs="Times New Roman"/>
      <w:sz w:val="24"/>
    </w:rPr>
  </w:style>
  <w:style w:type="character" w:styleId="ab">
    <w:name w:val="page number"/>
    <w:uiPriority w:val="99"/>
    <w:rsid w:val="001A36A9"/>
    <w:rPr>
      <w:rFonts w:cs="Times New Roman"/>
    </w:rPr>
  </w:style>
  <w:style w:type="character" w:styleId="ac">
    <w:name w:val="line number"/>
    <w:uiPriority w:val="99"/>
    <w:rsid w:val="00A8399E"/>
    <w:rPr>
      <w:rFonts w:cs="Times New Roman"/>
    </w:rPr>
  </w:style>
  <w:style w:type="paragraph" w:styleId="ad">
    <w:name w:val="footer"/>
    <w:basedOn w:val="a"/>
    <w:link w:val="ae"/>
    <w:uiPriority w:val="99"/>
    <w:rsid w:val="00A839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A8399E"/>
    <w:rPr>
      <w:rFonts w:cs="Times New Roman"/>
      <w:sz w:val="24"/>
    </w:rPr>
  </w:style>
  <w:style w:type="paragraph" w:customStyle="1" w:styleId="Heading">
    <w:name w:val="Heading"/>
    <w:uiPriority w:val="99"/>
    <w:rsid w:val="00521E7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Normal (Web)"/>
    <w:basedOn w:val="a"/>
    <w:uiPriority w:val="99"/>
    <w:rsid w:val="00521E7A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521E7A"/>
    <w:rPr>
      <w:rFonts w:cs="Times New Roman"/>
      <w:b/>
    </w:rPr>
  </w:style>
  <w:style w:type="character" w:styleId="af1">
    <w:name w:val="Hyperlink"/>
    <w:uiPriority w:val="99"/>
    <w:rsid w:val="00521E7A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521E7A"/>
    <w:pPr>
      <w:ind w:firstLine="567"/>
      <w:jc w:val="both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1300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1300CB"/>
    <w:rPr>
      <w:rFonts w:ascii="Tahoma" w:hAnsi="Tahoma" w:cs="Tahoma"/>
      <w:sz w:val="16"/>
      <w:szCs w:val="16"/>
    </w:rPr>
  </w:style>
  <w:style w:type="paragraph" w:styleId="af4">
    <w:name w:val="Date"/>
    <w:basedOn w:val="a"/>
    <w:next w:val="a"/>
    <w:link w:val="af5"/>
    <w:uiPriority w:val="99"/>
    <w:rsid w:val="000F0F35"/>
    <w:rPr>
      <w:rFonts w:eastAsia="PMingLiU"/>
      <w:sz w:val="28"/>
      <w:szCs w:val="28"/>
      <w:lang w:eastAsia="zh-TW"/>
    </w:rPr>
  </w:style>
  <w:style w:type="character" w:customStyle="1" w:styleId="af5">
    <w:name w:val="Дата Знак"/>
    <w:link w:val="af4"/>
    <w:uiPriority w:val="99"/>
    <w:semiHidden/>
    <w:locked/>
    <w:rsid w:val="00FC32A4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1"/>
    <w:rsid w:val="000F0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6">
    <w:name w:val="No Spacing"/>
    <w:uiPriority w:val="99"/>
    <w:qFormat/>
    <w:rsid w:val="00F87DD6"/>
    <w:rPr>
      <w:rFonts w:ascii="Calibri" w:hAnsi="Calibri"/>
      <w:sz w:val="22"/>
      <w:szCs w:val="22"/>
    </w:rPr>
  </w:style>
  <w:style w:type="paragraph" w:customStyle="1" w:styleId="ConsPlusTitle">
    <w:name w:val="ConsPlusTitle"/>
    <w:link w:val="ConsPlusTitle1"/>
    <w:rsid w:val="00362754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362754"/>
    <w:rPr>
      <w:b/>
      <w:sz w:val="24"/>
      <w:szCs w:val="22"/>
      <w:lang w:bidi="ar-SA"/>
    </w:rPr>
  </w:style>
  <w:style w:type="paragraph" w:styleId="af7">
    <w:name w:val="List Paragraph"/>
    <w:basedOn w:val="a"/>
    <w:link w:val="af8"/>
    <w:rsid w:val="00F77221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8">
    <w:name w:val="Абзац списка Знак"/>
    <w:link w:val="af7"/>
    <w:locked/>
    <w:rsid w:val="00F77221"/>
    <w:rPr>
      <w:rFonts w:ascii="Arial" w:hAnsi="Arial"/>
      <w:sz w:val="20"/>
      <w:szCs w:val="20"/>
    </w:rPr>
  </w:style>
  <w:style w:type="character" w:customStyle="1" w:styleId="ConsPlusNormal1">
    <w:name w:val="ConsPlusNormal1"/>
    <w:link w:val="ConsPlusNormal"/>
    <w:locked/>
    <w:rsid w:val="00F7722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Footnote">
    <w:name w:val="Footnote"/>
    <w:basedOn w:val="a"/>
    <w:link w:val="Footnote1"/>
    <w:rsid w:val="008F1EE7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8F1EE7"/>
    <w:rPr>
      <w:rFonts w:ascii="Arial" w:hAnsi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36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36A2A"/>
    <w:rPr>
      <w:rFonts w:ascii="Courier New" w:hAnsi="Courier New" w:cs="Courier New"/>
      <w:sz w:val="20"/>
      <w:szCs w:val="20"/>
    </w:rPr>
  </w:style>
  <w:style w:type="paragraph" w:customStyle="1" w:styleId="11">
    <w:name w:val="Знак сноски1"/>
    <w:basedOn w:val="a"/>
    <w:link w:val="af9"/>
    <w:uiPriority w:val="99"/>
    <w:rsid w:val="00C43B08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f9">
    <w:name w:val="footnote reference"/>
    <w:link w:val="11"/>
    <w:uiPriority w:val="99"/>
    <w:rsid w:val="00C43B08"/>
    <w:rPr>
      <w:rFonts w:ascii="Calibri" w:hAnsi="Calibri"/>
      <w:sz w:val="20"/>
      <w:szCs w:val="20"/>
      <w:vertAlign w:val="superscript"/>
    </w:rPr>
  </w:style>
  <w:style w:type="paragraph" w:styleId="afa">
    <w:name w:val="footnote text"/>
    <w:basedOn w:val="a"/>
    <w:link w:val="afb"/>
    <w:semiHidden/>
    <w:rsid w:val="00C43B08"/>
    <w:pPr>
      <w:suppressAutoHyphens/>
    </w:pPr>
    <w:rPr>
      <w:sz w:val="20"/>
      <w:szCs w:val="20"/>
      <w:lang w:eastAsia="ar-SA"/>
    </w:rPr>
  </w:style>
  <w:style w:type="character" w:customStyle="1" w:styleId="afb">
    <w:name w:val="Текст сноски Знак"/>
    <w:link w:val="afa"/>
    <w:semiHidden/>
    <w:rsid w:val="00C43B08"/>
    <w:rPr>
      <w:sz w:val="20"/>
      <w:szCs w:val="20"/>
      <w:lang w:eastAsia="ar-SA"/>
    </w:rPr>
  </w:style>
  <w:style w:type="paragraph" w:customStyle="1" w:styleId="ConsPlusNonformat">
    <w:name w:val="ConsPlusNonformat"/>
    <w:link w:val="ConsPlusNonformat1"/>
    <w:rsid w:val="008D29BB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8D29BB"/>
    <w:rPr>
      <w:rFonts w:ascii="Courier New" w:hAnsi="Courier New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3B3B"/>
    <w:pPr>
      <w:keepNext/>
      <w:jc w:val="center"/>
      <w:outlineLvl w:val="0"/>
    </w:pPr>
    <w:rPr>
      <w:rFonts w:ascii="Tahoma" w:hAnsi="Tahoma"/>
      <w:spacing w:val="2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0F0F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2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FC32A4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043B3B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521E7A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043B3B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C32A4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43B3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C32A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43B3B"/>
    <w:rPr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FC32A4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1A3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A39A3"/>
    <w:rPr>
      <w:rFonts w:cs="Times New Roman"/>
      <w:sz w:val="24"/>
    </w:rPr>
  </w:style>
  <w:style w:type="character" w:styleId="ab">
    <w:name w:val="page number"/>
    <w:uiPriority w:val="99"/>
    <w:rsid w:val="001A36A9"/>
    <w:rPr>
      <w:rFonts w:cs="Times New Roman"/>
    </w:rPr>
  </w:style>
  <w:style w:type="character" w:styleId="ac">
    <w:name w:val="line number"/>
    <w:uiPriority w:val="99"/>
    <w:rsid w:val="00A8399E"/>
    <w:rPr>
      <w:rFonts w:cs="Times New Roman"/>
    </w:rPr>
  </w:style>
  <w:style w:type="paragraph" w:styleId="ad">
    <w:name w:val="footer"/>
    <w:basedOn w:val="a"/>
    <w:link w:val="ae"/>
    <w:uiPriority w:val="99"/>
    <w:rsid w:val="00A839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A8399E"/>
    <w:rPr>
      <w:rFonts w:cs="Times New Roman"/>
      <w:sz w:val="24"/>
    </w:rPr>
  </w:style>
  <w:style w:type="paragraph" w:customStyle="1" w:styleId="Heading">
    <w:name w:val="Heading"/>
    <w:uiPriority w:val="99"/>
    <w:rsid w:val="00521E7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Normal (Web)"/>
    <w:basedOn w:val="a"/>
    <w:uiPriority w:val="99"/>
    <w:rsid w:val="00521E7A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521E7A"/>
    <w:rPr>
      <w:rFonts w:cs="Times New Roman"/>
      <w:b/>
    </w:rPr>
  </w:style>
  <w:style w:type="character" w:styleId="af1">
    <w:name w:val="Hyperlink"/>
    <w:uiPriority w:val="99"/>
    <w:rsid w:val="00521E7A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521E7A"/>
    <w:pPr>
      <w:ind w:firstLine="567"/>
      <w:jc w:val="both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1300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1300CB"/>
    <w:rPr>
      <w:rFonts w:ascii="Tahoma" w:hAnsi="Tahoma" w:cs="Tahoma"/>
      <w:sz w:val="16"/>
      <w:szCs w:val="16"/>
    </w:rPr>
  </w:style>
  <w:style w:type="paragraph" w:styleId="af4">
    <w:name w:val="Date"/>
    <w:basedOn w:val="a"/>
    <w:next w:val="a"/>
    <w:link w:val="af5"/>
    <w:uiPriority w:val="99"/>
    <w:rsid w:val="000F0F35"/>
    <w:rPr>
      <w:rFonts w:eastAsia="PMingLiU"/>
      <w:sz w:val="28"/>
      <w:szCs w:val="28"/>
      <w:lang w:eastAsia="zh-TW"/>
    </w:rPr>
  </w:style>
  <w:style w:type="character" w:customStyle="1" w:styleId="af5">
    <w:name w:val="Дата Знак"/>
    <w:link w:val="af4"/>
    <w:uiPriority w:val="99"/>
    <w:semiHidden/>
    <w:locked/>
    <w:rsid w:val="00FC32A4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1"/>
    <w:rsid w:val="000F0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6">
    <w:name w:val="No Spacing"/>
    <w:uiPriority w:val="99"/>
    <w:qFormat/>
    <w:rsid w:val="00F87DD6"/>
    <w:rPr>
      <w:rFonts w:ascii="Calibri" w:hAnsi="Calibri"/>
      <w:sz w:val="22"/>
      <w:szCs w:val="22"/>
    </w:rPr>
  </w:style>
  <w:style w:type="paragraph" w:customStyle="1" w:styleId="ConsPlusTitle">
    <w:name w:val="ConsPlusTitle"/>
    <w:link w:val="ConsPlusTitle1"/>
    <w:rsid w:val="00362754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362754"/>
    <w:rPr>
      <w:b/>
      <w:sz w:val="24"/>
      <w:szCs w:val="22"/>
      <w:lang w:bidi="ar-SA"/>
    </w:rPr>
  </w:style>
  <w:style w:type="paragraph" w:styleId="af7">
    <w:name w:val="List Paragraph"/>
    <w:basedOn w:val="a"/>
    <w:link w:val="af8"/>
    <w:rsid w:val="00F77221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8">
    <w:name w:val="Абзац списка Знак"/>
    <w:link w:val="af7"/>
    <w:locked/>
    <w:rsid w:val="00F77221"/>
    <w:rPr>
      <w:rFonts w:ascii="Arial" w:hAnsi="Arial"/>
      <w:sz w:val="20"/>
      <w:szCs w:val="20"/>
    </w:rPr>
  </w:style>
  <w:style w:type="character" w:customStyle="1" w:styleId="ConsPlusNormal1">
    <w:name w:val="ConsPlusNormal1"/>
    <w:link w:val="ConsPlusNormal"/>
    <w:locked/>
    <w:rsid w:val="00F7722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Footnote">
    <w:name w:val="Footnote"/>
    <w:basedOn w:val="a"/>
    <w:link w:val="Footnote1"/>
    <w:rsid w:val="008F1EE7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8F1EE7"/>
    <w:rPr>
      <w:rFonts w:ascii="Arial" w:hAnsi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36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36A2A"/>
    <w:rPr>
      <w:rFonts w:ascii="Courier New" w:hAnsi="Courier New" w:cs="Courier New"/>
      <w:sz w:val="20"/>
      <w:szCs w:val="20"/>
    </w:rPr>
  </w:style>
  <w:style w:type="paragraph" w:customStyle="1" w:styleId="11">
    <w:name w:val="Знак сноски1"/>
    <w:basedOn w:val="a"/>
    <w:link w:val="af9"/>
    <w:uiPriority w:val="99"/>
    <w:rsid w:val="00C43B08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f9">
    <w:name w:val="footnote reference"/>
    <w:link w:val="11"/>
    <w:uiPriority w:val="99"/>
    <w:rsid w:val="00C43B08"/>
    <w:rPr>
      <w:rFonts w:ascii="Calibri" w:hAnsi="Calibri"/>
      <w:sz w:val="20"/>
      <w:szCs w:val="20"/>
      <w:vertAlign w:val="superscript"/>
    </w:rPr>
  </w:style>
  <w:style w:type="paragraph" w:styleId="afa">
    <w:name w:val="footnote text"/>
    <w:basedOn w:val="a"/>
    <w:link w:val="afb"/>
    <w:semiHidden/>
    <w:rsid w:val="00C43B08"/>
    <w:pPr>
      <w:suppressAutoHyphens/>
    </w:pPr>
    <w:rPr>
      <w:sz w:val="20"/>
      <w:szCs w:val="20"/>
      <w:lang w:eastAsia="ar-SA"/>
    </w:rPr>
  </w:style>
  <w:style w:type="character" w:customStyle="1" w:styleId="afb">
    <w:name w:val="Текст сноски Знак"/>
    <w:link w:val="afa"/>
    <w:semiHidden/>
    <w:rsid w:val="00C43B08"/>
    <w:rPr>
      <w:sz w:val="20"/>
      <w:szCs w:val="20"/>
      <w:lang w:eastAsia="ar-SA"/>
    </w:rPr>
  </w:style>
  <w:style w:type="paragraph" w:customStyle="1" w:styleId="ConsPlusNonformat">
    <w:name w:val="ConsPlusNonformat"/>
    <w:link w:val="ConsPlusNonformat1"/>
    <w:rsid w:val="008D29BB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8D29BB"/>
    <w:rPr>
      <w:rFonts w:ascii="Courier New" w:hAnsi="Courier New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ABC7FCB91897349C7570FDE1F5BE4B3D15BDDFA0167ED1122CAA39C0EFC6EA84189685618E26861DB96879825D8B0C603C839649E546C6E5t4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ABC7FCB91897349C7570FDE1F5BE4B3D15BDDFA0167ED1122CAA39C0EFC6EA9618CE89638D3D8718AC3E28C4E0t9E" TargetMode="External"/><Relationship Id="rId17" Type="http://schemas.openxmlformats.org/officeDocument/2006/relationships/hyperlink" Target="consultantplus://offline/ref=8057296E6D4FBE302D0BED590F7653BFE5D5E0347C022E377B4F1B1F800690C199AFF9F7EA2777858F6C96992045A384DE854053F33CAFA6S1A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BC7FCB91897349C7570FDE1F5BE4B3D15BDDFA0167ED1122CAA39C0EFC6EA84189685618F228517B96879825D8B0C603C839649E546C6E5t4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074F4E044CA2AB1296D8A872BCF6430521BEADA3470C44391794CEC5B2142FE126EAB136BB95F72D82DA5FE1I1v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ABC7FCB91897349C7570FDE1F5BE4B3D15BDDFA0167ED1122CAA39C0EFC6EA84189685618F228518B96879825D8B0C603C839649E546C6E5t4E" TargetMode="External"/><Relationship Id="rId10" Type="http://schemas.openxmlformats.org/officeDocument/2006/relationships/hyperlink" Target="consultantplus://offline/ref=D51E6FBD5D0099AA2CBB074F4E044CA2AB1296D8A872BCF6430521BEADA3470C44391794CEC4B2142FE126EAB136BB95F72D82DA5FE1I1v3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ABC7FCB91897349C7570FDE1F5BE4B3D15BDDFA0167ED1122CAA39C0EFC6EA84189685618E208516B96879825D8B0C603C839649E546C6E5t4E" TargetMode="External"/><Relationship Id="rId14" Type="http://schemas.openxmlformats.org/officeDocument/2006/relationships/hyperlink" Target="consultantplus://offline/ref=D6ABC7FCB91897349C7570FDE1F5BE4B3D1CBFDEA7127ED1122CAA39C0EFC6EA9618CE89638D3D8718AC3E28C4E0t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4B6F-3D0E-4B10-958D-D9ADDAA0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2258</Words>
  <Characters>19737</Characters>
  <Application>Microsoft Office Word</Application>
  <DocSecurity>0</DocSecurity>
  <Lines>164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User</cp:lastModifiedBy>
  <cp:revision>6</cp:revision>
  <cp:lastPrinted>2021-11-30T22:58:00Z</cp:lastPrinted>
  <dcterms:created xsi:type="dcterms:W3CDTF">2021-10-27T02:18:00Z</dcterms:created>
  <dcterms:modified xsi:type="dcterms:W3CDTF">2021-11-30T22:58:00Z</dcterms:modified>
</cp:coreProperties>
</file>