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7" w:rsidRPr="00003ED7" w:rsidRDefault="00003ED7" w:rsidP="00003ED7">
      <w:pPr>
        <w:pStyle w:val="a4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003ED7">
        <w:rPr>
          <w:rFonts w:ascii="Times New Roman" w:hAnsi="Times New Roman"/>
          <w:b w:val="0"/>
          <w:sz w:val="28"/>
          <w:szCs w:val="28"/>
        </w:rPr>
        <w:t>ПРОЕКТ</w:t>
      </w:r>
    </w:p>
    <w:p w:rsidR="00003ED7" w:rsidRPr="00003ED7" w:rsidRDefault="00003ED7" w:rsidP="00003ED7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3ED7"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 w:rsidRPr="00003ED7"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 w:rsidRPr="00003ED7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proofErr w:type="spellStart"/>
      <w:r w:rsidRPr="00003ED7">
        <w:rPr>
          <w:rFonts w:ascii="Times New Roman" w:hAnsi="Times New Roman"/>
          <w:b w:val="0"/>
          <w:sz w:val="28"/>
          <w:szCs w:val="28"/>
        </w:rPr>
        <w:t>Смидовичского</w:t>
      </w:r>
      <w:proofErr w:type="spellEnd"/>
      <w:r w:rsidRPr="00003ED7">
        <w:rPr>
          <w:rFonts w:ascii="Times New Roman" w:hAnsi="Times New Roman"/>
          <w:b w:val="0"/>
          <w:sz w:val="28"/>
          <w:szCs w:val="28"/>
        </w:rPr>
        <w:t xml:space="preserve"> муниципального района                                                        Еврейской автономной области</w:t>
      </w: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3ED7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3ED7" w:rsidRPr="00003ED7" w:rsidRDefault="00003ED7" w:rsidP="0000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по обеспечению первичных мер пожарной безопасности  на  территории муниципального образования  «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003ED7" w:rsidRPr="00003ED7" w:rsidRDefault="00003ED7" w:rsidP="0000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>ПОСТАНОВЛЯЕТ: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ab/>
        <w:t>1. Внести в муниципальную программу по обеспечению первичных мер пожарной безопасности  на  территории муниципального образования  «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3ED7"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003ED7" w:rsidRPr="00003ED7" w:rsidRDefault="00003ED7" w:rsidP="00003ED7">
      <w:pPr>
        <w:pStyle w:val="a3"/>
        <w:ind w:left="1065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003ED7" w:rsidRPr="00003ED7" w:rsidTr="00BD3B02">
        <w:tc>
          <w:tcPr>
            <w:tcW w:w="534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3E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3ED7">
              <w:rPr>
                <w:rFonts w:ascii="Times New Roman" w:hAnsi="Times New Roman" w:cs="Times New Roman"/>
              </w:rPr>
              <w:t>/</w:t>
            </w:r>
            <w:proofErr w:type="spellStart"/>
            <w:r w:rsidRPr="00003E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Источники финансирования,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Запланировано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средств,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тыс. руб.*</w:t>
            </w:r>
          </w:p>
        </w:tc>
        <w:tc>
          <w:tcPr>
            <w:tcW w:w="2585" w:type="dxa"/>
            <w:gridSpan w:val="3"/>
            <w:vAlign w:val="center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03ED7" w:rsidRPr="00003ED7" w:rsidTr="00BD3B02">
        <w:tc>
          <w:tcPr>
            <w:tcW w:w="534" w:type="dxa"/>
            <w:vMerge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2022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03ED7" w:rsidRPr="00003ED7" w:rsidTr="00BD3B02">
        <w:trPr>
          <w:trHeight w:val="982"/>
        </w:trPr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</w:t>
            </w:r>
            <w:r>
              <w:rPr>
                <w:rFonts w:ascii="Times New Roman" w:hAnsi="Times New Roman" w:cs="Times New Roman"/>
              </w:rPr>
              <w:t>Заправка огнетушителей.</w:t>
            </w:r>
            <w:r w:rsidRPr="00003ED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13,8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</w:t>
            </w: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Проведение работ по скосу травы на обочинах и кюветах дорог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ED7">
              <w:rPr>
                <w:rFonts w:ascii="Times New Roman" w:hAnsi="Times New Roman" w:cs="Times New Roman"/>
              </w:rPr>
              <w:t>поселения.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 (дорожный фонд)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both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</w:tr>
      <w:tr w:rsidR="00003ED7" w:rsidRPr="00003ED7" w:rsidTr="00003ED7">
        <w:trPr>
          <w:trHeight w:val="1501"/>
        </w:trPr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003ED7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Установка пожарных водоемов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Обновление минерализованной полосы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50,0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 xml:space="preserve">Разработка проекта размещения пожарных водоемов на территории с. </w:t>
            </w:r>
            <w:proofErr w:type="gramStart"/>
            <w:r w:rsidRPr="00003ED7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03ED7" w:rsidRPr="00003ED7" w:rsidRDefault="00003ED7" w:rsidP="00BD3B02">
            <w:pPr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0</w:t>
            </w:r>
          </w:p>
        </w:tc>
      </w:tr>
      <w:tr w:rsidR="00003ED7" w:rsidRPr="00003ED7" w:rsidTr="00BD3B02">
        <w:tc>
          <w:tcPr>
            <w:tcW w:w="534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ED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95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274,8</w:t>
            </w:r>
          </w:p>
        </w:tc>
        <w:tc>
          <w:tcPr>
            <w:tcW w:w="776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0" w:type="dxa"/>
          </w:tcPr>
          <w:p w:rsidR="00003ED7" w:rsidRPr="00003ED7" w:rsidRDefault="00003ED7" w:rsidP="00BD3B02">
            <w:pPr>
              <w:jc w:val="center"/>
              <w:rPr>
                <w:rFonts w:ascii="Times New Roman" w:hAnsi="Times New Roman" w:cs="Times New Roman"/>
              </w:rPr>
            </w:pPr>
            <w:r w:rsidRPr="00003ED7">
              <w:rPr>
                <w:rFonts w:ascii="Times New Roman" w:hAnsi="Times New Roman" w:cs="Times New Roman"/>
              </w:rPr>
              <w:t>69</w:t>
            </w:r>
          </w:p>
        </w:tc>
      </w:tr>
    </w:tbl>
    <w:p w:rsidR="00003ED7" w:rsidRPr="00003ED7" w:rsidRDefault="00003ED7" w:rsidP="00003ED7">
      <w:pPr>
        <w:pStyle w:val="a3"/>
        <w:ind w:left="1065"/>
        <w:jc w:val="both"/>
      </w:pPr>
    </w:p>
    <w:p w:rsidR="00003ED7" w:rsidRPr="00003ED7" w:rsidRDefault="00003ED7" w:rsidP="00003ED7">
      <w:pPr>
        <w:pStyle w:val="a3"/>
        <w:ind w:left="1065"/>
        <w:jc w:val="both"/>
      </w:pP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 xml:space="preserve">2. Опубликовать настоящее постановление в Информационном бюллетене </w:t>
      </w:r>
      <w:proofErr w:type="spellStart"/>
      <w:r w:rsidRPr="00003ED7">
        <w:rPr>
          <w:rFonts w:ascii="Times New Roman" w:hAnsi="Times New Roman" w:cs="Times New Roman"/>
          <w:sz w:val="28"/>
        </w:rPr>
        <w:t>Волочаевского</w:t>
      </w:r>
      <w:proofErr w:type="spellEnd"/>
      <w:r w:rsidRPr="00003ED7">
        <w:rPr>
          <w:rFonts w:ascii="Times New Roman" w:hAnsi="Times New Roman" w:cs="Times New Roman"/>
          <w:sz w:val="28"/>
        </w:rPr>
        <w:t xml:space="preserve"> сельского поселения. 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>3.  Настоящее постановление вступает в силу после его официального опубликования.</w:t>
      </w: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</w:rPr>
      </w:pPr>
      <w:r w:rsidRPr="00003ED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</w:t>
      </w:r>
      <w:bookmarkStart w:id="0" w:name="_GoBack"/>
      <w:bookmarkEnd w:id="0"/>
      <w:r w:rsidRPr="00003ED7">
        <w:rPr>
          <w:rFonts w:ascii="Times New Roman" w:hAnsi="Times New Roman" w:cs="Times New Roman"/>
          <w:sz w:val="28"/>
        </w:rPr>
        <w:t xml:space="preserve">            Л.В. Марцева</w:t>
      </w: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</w:rPr>
      </w:pPr>
    </w:p>
    <w:p w:rsidR="00003ED7" w:rsidRPr="00003ED7" w:rsidRDefault="00003ED7" w:rsidP="00003ED7">
      <w:pPr>
        <w:pStyle w:val="a3"/>
        <w:ind w:left="1137"/>
        <w:jc w:val="both"/>
        <w:rPr>
          <w:sz w:val="28"/>
          <w:szCs w:val="28"/>
        </w:rPr>
      </w:pPr>
    </w:p>
    <w:p w:rsidR="00003ED7" w:rsidRPr="00003ED7" w:rsidRDefault="00003ED7" w:rsidP="00003ED7">
      <w:pPr>
        <w:pStyle w:val="a3"/>
        <w:ind w:left="1137"/>
        <w:jc w:val="both"/>
        <w:rPr>
          <w:color w:val="FF0000"/>
          <w:sz w:val="28"/>
          <w:szCs w:val="28"/>
        </w:rPr>
      </w:pP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</w:rPr>
      </w:pP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</w:rPr>
      </w:pPr>
    </w:p>
    <w:p w:rsidR="00003ED7" w:rsidRPr="00003ED7" w:rsidRDefault="00003ED7" w:rsidP="00003ED7">
      <w:pPr>
        <w:spacing w:after="0" w:line="240" w:lineRule="auto"/>
        <w:rPr>
          <w:rFonts w:ascii="Times New Roman" w:hAnsi="Times New Roman" w:cs="Times New Roman"/>
        </w:rPr>
      </w:pPr>
    </w:p>
    <w:p w:rsidR="00802222" w:rsidRPr="00003ED7" w:rsidRDefault="00802222" w:rsidP="00003ED7">
      <w:pPr>
        <w:spacing w:after="0" w:line="240" w:lineRule="auto"/>
        <w:rPr>
          <w:rFonts w:ascii="Times New Roman" w:hAnsi="Times New Roman" w:cs="Times New Roman"/>
        </w:rPr>
      </w:pPr>
    </w:p>
    <w:sectPr w:rsidR="00802222" w:rsidRPr="00003ED7" w:rsidSect="00003E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3ED7"/>
    <w:rsid w:val="00003ED7"/>
    <w:rsid w:val="0080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003E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03ED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2021-06-17T23:31:00Z</dcterms:created>
  <dcterms:modified xsi:type="dcterms:W3CDTF">2021-06-17T23:39:00Z</dcterms:modified>
</cp:coreProperties>
</file>